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2F2E" w14:textId="77777777" w:rsidR="00285BB5" w:rsidRDefault="00285BB5">
      <w:pPr>
        <w:pStyle w:val="BodyText"/>
        <w:spacing w:before="2"/>
        <w:rPr>
          <w:sz w:val="19"/>
        </w:rPr>
      </w:pPr>
    </w:p>
    <w:p w14:paraId="04602F2F" w14:textId="48BBAD63" w:rsidR="00285BB5" w:rsidRDefault="00000000">
      <w:pPr>
        <w:pStyle w:val="BodyText"/>
        <w:spacing w:before="96"/>
        <w:ind w:left="2408" w:right="2409"/>
        <w:jc w:val="center"/>
      </w:pPr>
      <w:r>
        <w:t>MEMORANDUM</w:t>
      </w:r>
      <w:r>
        <w:rPr>
          <w:spacing w:val="17"/>
        </w:rPr>
        <w:t xml:space="preserve"> </w:t>
      </w:r>
      <w:r>
        <w:t>OF</w:t>
      </w:r>
      <w:r>
        <w:rPr>
          <w:spacing w:val="16"/>
        </w:rPr>
        <w:t xml:space="preserve"> </w:t>
      </w:r>
      <w:r>
        <w:rPr>
          <w:spacing w:val="-2"/>
        </w:rPr>
        <w:t>UNDERSTANDING</w:t>
      </w:r>
      <w:r w:rsidR="0014596D">
        <w:rPr>
          <w:spacing w:val="-2"/>
        </w:rPr>
        <w:t xml:space="preserve"> (MOU)</w:t>
      </w:r>
    </w:p>
    <w:p w14:paraId="04602F30" w14:textId="77777777" w:rsidR="00285BB5" w:rsidRDefault="00285BB5">
      <w:pPr>
        <w:pStyle w:val="BodyText"/>
        <w:spacing w:before="2"/>
        <w:rPr>
          <w:sz w:val="23"/>
        </w:rPr>
      </w:pPr>
    </w:p>
    <w:p w14:paraId="04602F31" w14:textId="77777777" w:rsidR="00285BB5" w:rsidRDefault="00000000">
      <w:pPr>
        <w:pStyle w:val="BodyText"/>
        <w:ind w:left="2408" w:right="2408"/>
        <w:jc w:val="center"/>
      </w:pPr>
      <w:r>
        <w:rPr>
          <w:spacing w:val="-2"/>
        </w:rPr>
        <w:t>between</w:t>
      </w:r>
    </w:p>
    <w:p w14:paraId="04602F32" w14:textId="77777777" w:rsidR="00285BB5" w:rsidRDefault="00285BB5">
      <w:pPr>
        <w:pStyle w:val="BodyText"/>
        <w:spacing w:before="2"/>
        <w:rPr>
          <w:sz w:val="23"/>
        </w:rPr>
      </w:pPr>
    </w:p>
    <w:p w14:paraId="08EC8BFE" w14:textId="77777777" w:rsidR="00233CA3" w:rsidRDefault="00000000">
      <w:pPr>
        <w:pStyle w:val="BodyText"/>
        <w:spacing w:line="244" w:lineRule="auto"/>
        <w:ind w:left="2964" w:right="2964" w:hanging="1"/>
        <w:jc w:val="center"/>
      </w:pPr>
      <w:r>
        <w:t>The U</w:t>
      </w:r>
      <w:r w:rsidR="00D8061E">
        <w:t>NITED STATES INSTITUTE OF LEADE</w:t>
      </w:r>
      <w:r w:rsidR="004C057E">
        <w:t>RSHIP AND DIPLOMACY</w:t>
      </w:r>
      <w:r w:rsidR="00A92DD1">
        <w:t xml:space="preserve">, </w:t>
      </w:r>
      <w:r w:rsidR="005E3E31">
        <w:t xml:space="preserve">a </w:t>
      </w:r>
      <w:r w:rsidR="00930E9E">
        <w:t xml:space="preserve">Maryland </w:t>
      </w:r>
      <w:r w:rsidR="00BB155C">
        <w:t>Credited</w:t>
      </w:r>
      <w:r w:rsidR="005E3E31">
        <w:t xml:space="preserve"> </w:t>
      </w:r>
      <w:r w:rsidR="008272A2">
        <w:t>Institution</w:t>
      </w:r>
      <w:r w:rsidR="00721C6F">
        <w:t xml:space="preserve">, </w:t>
      </w:r>
      <w:r w:rsidR="002D3189">
        <w:t xml:space="preserve">with </w:t>
      </w:r>
    </w:p>
    <w:p w14:paraId="60E43A66" w14:textId="77777777" w:rsidR="00233CA3" w:rsidRDefault="00233CA3">
      <w:pPr>
        <w:pStyle w:val="BodyText"/>
        <w:spacing w:line="244" w:lineRule="auto"/>
        <w:ind w:left="2964" w:right="2964" w:hanging="1"/>
        <w:jc w:val="center"/>
      </w:pPr>
    </w:p>
    <w:p w14:paraId="04602F33" w14:textId="468C7213" w:rsidR="00285BB5" w:rsidRDefault="002D3189">
      <w:pPr>
        <w:pStyle w:val="BodyText"/>
        <w:spacing w:line="244" w:lineRule="auto"/>
        <w:ind w:left="2964" w:right="2964" w:hanging="1"/>
        <w:jc w:val="center"/>
      </w:pPr>
      <w:r>
        <w:t>Credential N</w:t>
      </w:r>
      <w:r w:rsidR="00822A4B">
        <w:t>o</w:t>
      </w:r>
      <w:r w:rsidR="00E27DDB">
        <w:t>___________</w:t>
      </w:r>
    </w:p>
    <w:p w14:paraId="04602F34" w14:textId="77777777" w:rsidR="00285BB5" w:rsidRDefault="00285BB5">
      <w:pPr>
        <w:pStyle w:val="BodyText"/>
        <w:spacing w:before="10"/>
      </w:pPr>
    </w:p>
    <w:p w14:paraId="04602F35" w14:textId="77777777" w:rsidR="00285BB5" w:rsidRDefault="00000000">
      <w:pPr>
        <w:pStyle w:val="BodyText"/>
        <w:ind w:left="2408" w:right="2409"/>
        <w:jc w:val="center"/>
      </w:pPr>
      <w:r>
        <w:rPr>
          <w:spacing w:val="-5"/>
        </w:rPr>
        <w:t>and</w:t>
      </w:r>
    </w:p>
    <w:p w14:paraId="04602F36" w14:textId="77777777" w:rsidR="00285BB5" w:rsidRDefault="00285BB5">
      <w:pPr>
        <w:pStyle w:val="BodyText"/>
        <w:spacing w:before="2"/>
        <w:rPr>
          <w:sz w:val="23"/>
        </w:rPr>
      </w:pPr>
    </w:p>
    <w:p w14:paraId="04602F37" w14:textId="0C98576E" w:rsidR="00285BB5" w:rsidRDefault="00000000">
      <w:pPr>
        <w:pStyle w:val="BodyText"/>
        <w:spacing w:line="244" w:lineRule="auto"/>
        <w:ind w:left="1723" w:right="1721"/>
        <w:jc w:val="center"/>
      </w:pPr>
      <w:r>
        <w:t>The University</w:t>
      </w:r>
      <w:r w:rsidR="00B7720F">
        <w:t>____________________________________</w:t>
      </w:r>
    </w:p>
    <w:p w14:paraId="1196D930" w14:textId="5A93C60B" w:rsidR="00233CA3" w:rsidRDefault="00233CA3">
      <w:pPr>
        <w:pStyle w:val="BodyText"/>
        <w:spacing w:line="244" w:lineRule="auto"/>
        <w:ind w:left="1723" w:right="1721"/>
        <w:jc w:val="center"/>
      </w:pPr>
      <w:r>
        <w:t>With</w:t>
      </w:r>
    </w:p>
    <w:p w14:paraId="74BB0EA9" w14:textId="77777777" w:rsidR="00822A4B" w:rsidRDefault="00822A4B">
      <w:pPr>
        <w:pStyle w:val="BodyText"/>
        <w:spacing w:line="244" w:lineRule="auto"/>
        <w:ind w:left="1723" w:right="1721"/>
        <w:jc w:val="center"/>
      </w:pPr>
    </w:p>
    <w:p w14:paraId="698C06CB" w14:textId="5C9900A8" w:rsidR="00343288" w:rsidRDefault="00822A4B">
      <w:pPr>
        <w:pStyle w:val="BodyText"/>
        <w:spacing w:line="244" w:lineRule="auto"/>
        <w:ind w:left="1723" w:right="1721"/>
        <w:jc w:val="center"/>
      </w:pPr>
      <w:r>
        <w:t>Credential No:________________________</w:t>
      </w:r>
    </w:p>
    <w:p w14:paraId="201D7D92" w14:textId="77777777" w:rsidR="00233CA3" w:rsidRDefault="00233CA3">
      <w:pPr>
        <w:pStyle w:val="BodyText"/>
        <w:spacing w:line="244" w:lineRule="auto"/>
        <w:ind w:left="1723" w:right="1721"/>
        <w:jc w:val="center"/>
      </w:pPr>
    </w:p>
    <w:p w14:paraId="04602F38" w14:textId="77777777" w:rsidR="00285BB5" w:rsidRDefault="00285BB5">
      <w:pPr>
        <w:pStyle w:val="BodyText"/>
        <w:spacing w:before="10"/>
      </w:pPr>
    </w:p>
    <w:p w14:paraId="04602F39" w14:textId="77777777" w:rsidR="00285BB5" w:rsidRDefault="00000000">
      <w:pPr>
        <w:pStyle w:val="BodyText"/>
        <w:ind w:left="2408" w:right="2408"/>
        <w:jc w:val="center"/>
      </w:pPr>
      <w:r>
        <w:rPr>
          <w:spacing w:val="-2"/>
          <w:u w:val="single"/>
        </w:rPr>
        <w:t>PREAMBLE</w:t>
      </w:r>
    </w:p>
    <w:p w14:paraId="04602F3A" w14:textId="77777777" w:rsidR="00285BB5" w:rsidRDefault="00285BB5">
      <w:pPr>
        <w:pStyle w:val="BodyText"/>
        <w:rPr>
          <w:sz w:val="20"/>
        </w:rPr>
      </w:pPr>
    </w:p>
    <w:p w14:paraId="04602F3B" w14:textId="77777777" w:rsidR="00285BB5" w:rsidRDefault="00285BB5">
      <w:pPr>
        <w:pStyle w:val="BodyText"/>
        <w:spacing w:before="4"/>
        <w:rPr>
          <w:sz w:val="17"/>
        </w:rPr>
      </w:pPr>
    </w:p>
    <w:p w14:paraId="04602F3C" w14:textId="7BF334E3" w:rsidR="00285BB5" w:rsidRDefault="00000000" w:rsidP="00204A13">
      <w:pPr>
        <w:pStyle w:val="BodyText"/>
        <w:spacing w:before="96" w:line="480" w:lineRule="auto"/>
        <w:ind w:left="292" w:right="289"/>
        <w:jc w:val="both"/>
      </w:pPr>
      <w:r>
        <w:t>This</w:t>
      </w:r>
      <w:r>
        <w:rPr>
          <w:spacing w:val="40"/>
        </w:rPr>
        <w:t xml:space="preserve"> </w:t>
      </w:r>
      <w:r>
        <w:t>Memorandum</w:t>
      </w:r>
      <w:r>
        <w:rPr>
          <w:spacing w:val="40"/>
        </w:rPr>
        <w:t xml:space="preserve"> </w:t>
      </w:r>
      <w:r>
        <w:t>of</w:t>
      </w:r>
      <w:r>
        <w:rPr>
          <w:spacing w:val="40"/>
        </w:rPr>
        <w:t xml:space="preserve"> </w:t>
      </w:r>
      <w:r>
        <w:t>Understanding</w:t>
      </w:r>
      <w:r>
        <w:rPr>
          <w:spacing w:val="40"/>
        </w:rPr>
        <w:t xml:space="preserve"> </w:t>
      </w:r>
      <w:r>
        <w:t>(MOU)</w:t>
      </w:r>
      <w:r>
        <w:rPr>
          <w:spacing w:val="40"/>
        </w:rPr>
        <w:t xml:space="preserve"> </w:t>
      </w:r>
      <w:r>
        <w:t>is</w:t>
      </w:r>
      <w:r>
        <w:rPr>
          <w:spacing w:val="40"/>
        </w:rPr>
        <w:t xml:space="preserve"> </w:t>
      </w:r>
      <w:r>
        <w:t>entered</w:t>
      </w:r>
      <w:r>
        <w:rPr>
          <w:spacing w:val="40"/>
        </w:rPr>
        <w:t xml:space="preserve"> </w:t>
      </w:r>
      <w:r>
        <w:t>into</w:t>
      </w:r>
      <w:r>
        <w:rPr>
          <w:spacing w:val="40"/>
        </w:rPr>
        <w:t xml:space="preserve"> </w:t>
      </w:r>
      <w:r>
        <w:t>by</w:t>
      </w:r>
      <w:r>
        <w:rPr>
          <w:spacing w:val="40"/>
        </w:rPr>
        <w:t xml:space="preserve"> </w:t>
      </w:r>
      <w:r>
        <w:t>and</w:t>
      </w:r>
      <w:r>
        <w:rPr>
          <w:spacing w:val="40"/>
        </w:rPr>
        <w:t xml:space="preserve"> </w:t>
      </w:r>
      <w:r>
        <w:t>between</w:t>
      </w:r>
      <w:r>
        <w:rPr>
          <w:spacing w:val="40"/>
        </w:rPr>
        <w:t xml:space="preserve"> </w:t>
      </w:r>
      <w:r>
        <w:t>the Uni</w:t>
      </w:r>
      <w:r w:rsidR="00A04CBD">
        <w:t>ted States Institute of Leadership and Diplomacy</w:t>
      </w:r>
      <w:r w:rsidR="00CA7644">
        <w:t xml:space="preserve"> </w:t>
      </w:r>
      <w:r w:rsidR="004A509B">
        <w:t>hereafter “</w:t>
      </w:r>
      <w:r w:rsidR="00CA7644">
        <w:t>USILD</w:t>
      </w:r>
      <w:r w:rsidR="004A509B">
        <w:t>”</w:t>
      </w:r>
      <w:r>
        <w:t xml:space="preserve">, </w:t>
      </w:r>
      <w:r w:rsidR="00187897">
        <w:t>accredited by the Board of O</w:t>
      </w:r>
      <w:r w:rsidR="00814AED">
        <w:t>RPE Human Rights Advocates, Inc.</w:t>
      </w:r>
      <w:r>
        <w:t xml:space="preserve"> with a registered at </w:t>
      </w:r>
      <w:r w:rsidR="00574EA0">
        <w:t>6701</w:t>
      </w:r>
      <w:r w:rsidR="004949C9">
        <w:t xml:space="preserve"> Baymeadow Dr, Suite B</w:t>
      </w:r>
      <w:r>
        <w:t>,</w:t>
      </w:r>
      <w:r w:rsidR="004949C9">
        <w:t xml:space="preserve"> Glen Burnie, M</w:t>
      </w:r>
      <w:r w:rsidR="0037047D">
        <w:t>D 21060</w:t>
      </w:r>
      <w:r w:rsidR="00CB225A">
        <w:t>, U</w:t>
      </w:r>
      <w:r w:rsidR="006E6836">
        <w:t>SA</w:t>
      </w:r>
      <w:r>
        <w:t>, and the University of</w:t>
      </w:r>
      <w:r w:rsidR="00E26E4A">
        <w:t xml:space="preserve"> ___________________________________________________________________________________________________________________________________________________</w:t>
      </w:r>
      <w:r>
        <w:t>, ,</w:t>
      </w:r>
      <w:r>
        <w:rPr>
          <w:spacing w:val="40"/>
        </w:rPr>
        <w:t xml:space="preserve"> </w:t>
      </w:r>
      <w:r>
        <w:t>hereafter</w:t>
      </w:r>
      <w:r>
        <w:rPr>
          <w:spacing w:val="40"/>
        </w:rPr>
        <w:t xml:space="preserve"> </w:t>
      </w:r>
      <w:r>
        <w:t>“</w:t>
      </w:r>
      <w:r w:rsidR="001066D6">
        <w:t>___________</w:t>
      </w:r>
      <w:r>
        <w:t>”,</w:t>
      </w:r>
      <w:r>
        <w:rPr>
          <w:spacing w:val="40"/>
        </w:rPr>
        <w:t xml:space="preserve"> </w:t>
      </w:r>
      <w:r>
        <w:t>with</w:t>
      </w:r>
      <w:r>
        <w:rPr>
          <w:spacing w:val="40"/>
        </w:rPr>
        <w:t xml:space="preserve"> </w:t>
      </w:r>
      <w:r>
        <w:t>a</w:t>
      </w:r>
      <w:r>
        <w:rPr>
          <w:spacing w:val="40"/>
        </w:rPr>
        <w:t xml:space="preserve"> </w:t>
      </w:r>
      <w:r>
        <w:t>registered</w:t>
      </w:r>
      <w:r>
        <w:rPr>
          <w:spacing w:val="40"/>
        </w:rPr>
        <w:t xml:space="preserve"> </w:t>
      </w:r>
      <w:r>
        <w:t>address</w:t>
      </w:r>
      <w:r>
        <w:rPr>
          <w:spacing w:val="40"/>
        </w:rPr>
        <w:t xml:space="preserve"> </w:t>
      </w:r>
      <w:r>
        <w:t>at</w:t>
      </w:r>
      <w:r w:rsidR="00644D70">
        <w:rPr>
          <w:spacing w:val="40"/>
        </w:rPr>
        <w:t>_______________</w:t>
      </w:r>
      <w:r w:rsidR="00810A7F">
        <w:rPr>
          <w:spacing w:val="40"/>
        </w:rPr>
        <w:t>_____</w:t>
      </w:r>
      <w:r>
        <w:t xml:space="preserve">, </w:t>
      </w:r>
      <w:r w:rsidR="006E6836">
        <w:t>Angola</w:t>
      </w:r>
      <w:r>
        <w:t xml:space="preserve">. </w:t>
      </w:r>
      <w:r w:rsidR="00644D70">
        <w:t xml:space="preserve">USILD </w:t>
      </w:r>
      <w:r>
        <w:t xml:space="preserve">and </w:t>
      </w:r>
      <w:r w:rsidR="00644D70">
        <w:t>_______________________________</w:t>
      </w:r>
      <w:r>
        <w:t xml:space="preserve"> are referred to collectively, as “Parties” or individually as “Party.”</w:t>
      </w:r>
    </w:p>
    <w:p w14:paraId="04602F3D" w14:textId="77777777" w:rsidR="00285BB5" w:rsidRDefault="00285BB5">
      <w:pPr>
        <w:pStyle w:val="BodyText"/>
      </w:pPr>
    </w:p>
    <w:p w14:paraId="04602F3E" w14:textId="77777777" w:rsidR="00285BB5" w:rsidRDefault="00000000">
      <w:pPr>
        <w:pStyle w:val="Heading1"/>
        <w:numPr>
          <w:ilvl w:val="0"/>
          <w:numId w:val="1"/>
        </w:numPr>
        <w:tabs>
          <w:tab w:val="left" w:pos="631"/>
        </w:tabs>
        <w:spacing w:before="1"/>
      </w:pPr>
      <w:r>
        <w:rPr>
          <w:spacing w:val="-2"/>
        </w:rPr>
        <w:t>Purpose</w:t>
      </w:r>
    </w:p>
    <w:p w14:paraId="04602F3F" w14:textId="77777777" w:rsidR="00285BB5" w:rsidRDefault="00285BB5">
      <w:pPr>
        <w:pStyle w:val="BodyText"/>
        <w:rPr>
          <w:b/>
          <w:sz w:val="23"/>
        </w:rPr>
      </w:pPr>
    </w:p>
    <w:p w14:paraId="04602F40" w14:textId="334EC710" w:rsidR="00285BB5" w:rsidRDefault="00000000">
      <w:pPr>
        <w:pStyle w:val="BodyText"/>
        <w:spacing w:before="1" w:line="247" w:lineRule="auto"/>
        <w:ind w:left="292" w:right="290"/>
        <w:jc w:val="both"/>
      </w:pPr>
      <w:r>
        <w:t>The Parties recognize the benefits to be derived from increased collaboration, cooperation and</w:t>
      </w:r>
      <w:r>
        <w:rPr>
          <w:spacing w:val="40"/>
        </w:rPr>
        <w:t xml:space="preserve"> </w:t>
      </w:r>
      <w:r>
        <w:t>interaction</w:t>
      </w:r>
      <w:r>
        <w:rPr>
          <w:spacing w:val="40"/>
        </w:rPr>
        <w:t xml:space="preserve"> </w:t>
      </w:r>
      <w:r>
        <w:t>for</w:t>
      </w:r>
      <w:r>
        <w:rPr>
          <w:spacing w:val="40"/>
        </w:rPr>
        <w:t xml:space="preserve"> </w:t>
      </w:r>
      <w:r>
        <w:t>the</w:t>
      </w:r>
      <w:r>
        <w:rPr>
          <w:spacing w:val="40"/>
        </w:rPr>
        <w:t xml:space="preserve"> </w:t>
      </w:r>
      <w:r>
        <w:t>further</w:t>
      </w:r>
      <w:r>
        <w:rPr>
          <w:spacing w:val="40"/>
        </w:rPr>
        <w:t xml:space="preserve"> </w:t>
      </w:r>
      <w:r>
        <w:t>promotion</w:t>
      </w:r>
      <w:r>
        <w:rPr>
          <w:spacing w:val="40"/>
        </w:rPr>
        <w:t xml:space="preserve"> </w:t>
      </w:r>
      <w:r>
        <w:t>and</w:t>
      </w:r>
      <w:r>
        <w:rPr>
          <w:spacing w:val="40"/>
        </w:rPr>
        <w:t xml:space="preserve"> </w:t>
      </w:r>
      <w:r w:rsidR="009928A1">
        <w:t>deliverance</w:t>
      </w:r>
      <w:r>
        <w:rPr>
          <w:spacing w:val="40"/>
        </w:rPr>
        <w:t xml:space="preserve"> </w:t>
      </w:r>
      <w:r>
        <w:t>of</w:t>
      </w:r>
      <w:r>
        <w:rPr>
          <w:spacing w:val="40"/>
        </w:rPr>
        <w:t xml:space="preserve"> </w:t>
      </w:r>
      <w:r w:rsidR="00A5382C">
        <w:t>H</w:t>
      </w:r>
      <w:r w:rsidR="005C5AA8">
        <w:t>igh</w:t>
      </w:r>
      <w:r w:rsidR="005C5AA8">
        <w:rPr>
          <w:spacing w:val="40"/>
        </w:rPr>
        <w:t>-perform</w:t>
      </w:r>
      <w:r w:rsidR="00D550D1">
        <w:rPr>
          <w:spacing w:val="40"/>
        </w:rPr>
        <w:t>ing</w:t>
      </w:r>
      <w:r>
        <w:t xml:space="preserve"> </w:t>
      </w:r>
      <w:r w:rsidR="009928A1">
        <w:t>Professional and Re</w:t>
      </w:r>
      <w:r w:rsidR="00A5382C">
        <w:t xml:space="preserve">search-centered </w:t>
      </w:r>
      <w:r w:rsidR="00187DAD">
        <w:t>Master Level Degree Programs</w:t>
      </w:r>
      <w:r w:rsidR="00F67D65">
        <w:t>.</w:t>
      </w:r>
    </w:p>
    <w:p w14:paraId="04602F41" w14:textId="77777777" w:rsidR="00285BB5" w:rsidRDefault="00285BB5">
      <w:pPr>
        <w:pStyle w:val="BodyText"/>
        <w:spacing w:before="2"/>
      </w:pPr>
    </w:p>
    <w:p w14:paraId="04602F42" w14:textId="58F54002" w:rsidR="00285BB5" w:rsidRDefault="00000000">
      <w:pPr>
        <w:pStyle w:val="BodyText"/>
        <w:spacing w:before="1" w:line="247" w:lineRule="auto"/>
        <w:ind w:left="292" w:right="290"/>
        <w:jc w:val="both"/>
      </w:pPr>
      <w:r>
        <w:t>The</w:t>
      </w:r>
      <w:r>
        <w:rPr>
          <w:spacing w:val="40"/>
        </w:rPr>
        <w:t xml:space="preserve"> </w:t>
      </w:r>
      <w:r>
        <w:t>purpose</w:t>
      </w:r>
      <w:r>
        <w:rPr>
          <w:spacing w:val="40"/>
        </w:rPr>
        <w:t xml:space="preserve"> </w:t>
      </w:r>
      <w:r>
        <w:t>of</w:t>
      </w:r>
      <w:r>
        <w:rPr>
          <w:spacing w:val="40"/>
        </w:rPr>
        <w:t xml:space="preserve"> </w:t>
      </w:r>
      <w:r>
        <w:t>this</w:t>
      </w:r>
      <w:r>
        <w:rPr>
          <w:spacing w:val="40"/>
        </w:rPr>
        <w:t xml:space="preserve"> </w:t>
      </w:r>
      <w:r>
        <w:t>MOU</w:t>
      </w:r>
      <w:r>
        <w:rPr>
          <w:spacing w:val="40"/>
        </w:rPr>
        <w:t xml:space="preserve"> </w:t>
      </w:r>
      <w:r>
        <w:t>is</w:t>
      </w:r>
      <w:r>
        <w:rPr>
          <w:spacing w:val="40"/>
        </w:rPr>
        <w:t xml:space="preserve"> </w:t>
      </w:r>
      <w:r>
        <w:t>to</w:t>
      </w:r>
      <w:r>
        <w:rPr>
          <w:spacing w:val="40"/>
        </w:rPr>
        <w:t xml:space="preserve"> </w:t>
      </w:r>
      <w:r w:rsidR="002906A8">
        <w:t>collaborate in the area of</w:t>
      </w:r>
      <w:r w:rsidR="00E01689">
        <w:t xml:space="preserve"> master degree level </w:t>
      </w:r>
      <w:r w:rsidR="00CB7EF1">
        <w:t>in</w:t>
      </w:r>
      <w:r w:rsidR="002906A8">
        <w:t xml:space="preserve"> </w:t>
      </w:r>
      <w:r>
        <w:t>the</w:t>
      </w:r>
      <w:r>
        <w:rPr>
          <w:spacing w:val="40"/>
        </w:rPr>
        <w:t xml:space="preserve"> </w:t>
      </w:r>
      <w:r w:rsidR="00B43317">
        <w:rPr>
          <w:spacing w:val="40"/>
        </w:rPr>
        <w:t>fundamental</w:t>
      </w:r>
      <w:r w:rsidR="00B43317">
        <w:t xml:space="preserve"> areas</w:t>
      </w:r>
      <w:r>
        <w:rPr>
          <w:spacing w:val="40"/>
        </w:rPr>
        <w:t xml:space="preserve"> </w:t>
      </w:r>
      <w:r w:rsidR="00B43317">
        <w:t>of legal studies, international relations</w:t>
      </w:r>
      <w:r w:rsidR="00FC769F">
        <w:t xml:space="preserve"> and political studies</w:t>
      </w:r>
      <w:r>
        <w:t>,</w:t>
      </w:r>
      <w:r w:rsidR="00FC769F">
        <w:t xml:space="preserve"> executive leadership, </w:t>
      </w:r>
      <w:r w:rsidR="00C33449">
        <w:t>business administration, and</w:t>
      </w:r>
      <w:r>
        <w:rPr>
          <w:spacing w:val="40"/>
        </w:rPr>
        <w:t xml:space="preserve"> </w:t>
      </w:r>
      <w:r>
        <w:t>academic</w:t>
      </w:r>
      <w:r>
        <w:rPr>
          <w:spacing w:val="40"/>
        </w:rPr>
        <w:t xml:space="preserve"> </w:t>
      </w:r>
      <w:r>
        <w:t>research</w:t>
      </w:r>
      <w:r>
        <w:rPr>
          <w:spacing w:val="40"/>
        </w:rPr>
        <w:t xml:space="preserve"> </w:t>
      </w:r>
      <w:r>
        <w:t xml:space="preserve">in which the Parties </w:t>
      </w:r>
      <w:r>
        <w:lastRenderedPageBreak/>
        <w:t>desire to work together in the future for</w:t>
      </w:r>
      <w:r w:rsidR="00BD2923">
        <w:t xml:space="preserve"> the benefit of Angolan students</w:t>
      </w:r>
      <w:r w:rsidR="00B62631">
        <w:t>, Angolan nation, and for</w:t>
      </w:r>
      <w:r>
        <w:t xml:space="preserve"> the</w:t>
      </w:r>
      <w:r w:rsidR="00B62631">
        <w:t xml:space="preserve"> Parties</w:t>
      </w:r>
      <w:r w:rsidR="002154FB">
        <w:t>’</w:t>
      </w:r>
      <w:r>
        <w:t xml:space="preserve"> mutual benefit</w:t>
      </w:r>
      <w:r w:rsidR="001C3867">
        <w:t xml:space="preserve">, </w:t>
      </w:r>
      <w:r>
        <w:t xml:space="preserve">to foster a collaborative framework between </w:t>
      </w:r>
      <w:r w:rsidR="005B751A">
        <w:t>U</w:t>
      </w:r>
      <w:r w:rsidR="001C3867">
        <w:t xml:space="preserve">SILD </w:t>
      </w:r>
      <w:r>
        <w:t>and</w:t>
      </w:r>
      <w:r w:rsidR="001C3867">
        <w:t xml:space="preserve"> ______</w:t>
      </w:r>
      <w:r w:rsidR="00C66954">
        <w:t>_______________________________________</w:t>
      </w:r>
      <w:r>
        <w:t>in the Field with a view to benefiting from each</w:t>
      </w:r>
      <w:r>
        <w:rPr>
          <w:spacing w:val="32"/>
        </w:rPr>
        <w:t xml:space="preserve"> </w:t>
      </w:r>
      <w:r>
        <w:t>other’s initiatives</w:t>
      </w:r>
      <w:r>
        <w:rPr>
          <w:spacing w:val="33"/>
        </w:rPr>
        <w:t xml:space="preserve"> </w:t>
      </w:r>
      <w:r>
        <w:t>and working</w:t>
      </w:r>
      <w:r>
        <w:rPr>
          <w:spacing w:val="32"/>
        </w:rPr>
        <w:t xml:space="preserve"> </w:t>
      </w:r>
      <w:r>
        <w:t>procedures and</w:t>
      </w:r>
      <w:r>
        <w:rPr>
          <w:spacing w:val="30"/>
        </w:rPr>
        <w:t xml:space="preserve"> </w:t>
      </w:r>
      <w:r>
        <w:t>to</w:t>
      </w:r>
      <w:r>
        <w:rPr>
          <w:spacing w:val="32"/>
        </w:rPr>
        <w:t xml:space="preserve"> </w:t>
      </w:r>
      <w:r>
        <w:t>support collaboration</w:t>
      </w:r>
      <w:r>
        <w:rPr>
          <w:spacing w:val="32"/>
        </w:rPr>
        <w:t xml:space="preserve"> </w:t>
      </w:r>
      <w:r>
        <w:t>among the researchers associated with both Parties.</w:t>
      </w:r>
    </w:p>
    <w:p w14:paraId="04602F43" w14:textId="77777777" w:rsidR="00285BB5" w:rsidRDefault="00285BB5">
      <w:pPr>
        <w:pStyle w:val="BodyText"/>
        <w:spacing w:before="2"/>
      </w:pPr>
    </w:p>
    <w:p w14:paraId="04602F44" w14:textId="77777777" w:rsidR="00285BB5" w:rsidRDefault="00000000">
      <w:pPr>
        <w:pStyle w:val="Heading1"/>
        <w:numPr>
          <w:ilvl w:val="0"/>
          <w:numId w:val="1"/>
        </w:numPr>
        <w:tabs>
          <w:tab w:val="left" w:pos="631"/>
        </w:tabs>
        <w:spacing w:before="1"/>
      </w:pPr>
      <w:r>
        <w:rPr>
          <w:spacing w:val="-4"/>
        </w:rPr>
        <w:t>Scope</w:t>
      </w:r>
    </w:p>
    <w:p w14:paraId="04602F45" w14:textId="77777777" w:rsidR="00285BB5" w:rsidRDefault="00285BB5">
      <w:pPr>
        <w:pStyle w:val="BodyText"/>
        <w:rPr>
          <w:b/>
          <w:sz w:val="23"/>
        </w:rPr>
      </w:pPr>
    </w:p>
    <w:p w14:paraId="04602F46" w14:textId="0FE032FA" w:rsidR="00285BB5" w:rsidRDefault="00000000">
      <w:pPr>
        <w:pStyle w:val="BodyText"/>
        <w:spacing w:line="247" w:lineRule="auto"/>
        <w:ind w:left="292" w:right="287"/>
        <w:jc w:val="both"/>
      </w:pPr>
      <w:r>
        <w:t>This MOU sets forth the intentions of the Parties for increased collaboration, cooperation</w:t>
      </w:r>
      <w:r>
        <w:rPr>
          <w:spacing w:val="40"/>
        </w:rPr>
        <w:t xml:space="preserve"> </w:t>
      </w:r>
      <w:r>
        <w:t>and interaction and does not create any legally binding commitments. If the Parties later agree</w:t>
      </w:r>
      <w:r>
        <w:rPr>
          <w:spacing w:val="40"/>
        </w:rPr>
        <w:t xml:space="preserve"> </w:t>
      </w:r>
      <w:r>
        <w:t>to</w:t>
      </w:r>
      <w:r>
        <w:rPr>
          <w:spacing w:val="40"/>
        </w:rPr>
        <w:t xml:space="preserve"> </w:t>
      </w:r>
      <w:r>
        <w:t>undertake</w:t>
      </w:r>
      <w:r>
        <w:rPr>
          <w:spacing w:val="40"/>
        </w:rPr>
        <w:t xml:space="preserve"> </w:t>
      </w:r>
      <w:r>
        <w:t>specific</w:t>
      </w:r>
      <w:r>
        <w:rPr>
          <w:spacing w:val="40"/>
        </w:rPr>
        <w:t xml:space="preserve"> </w:t>
      </w:r>
      <w:r>
        <w:t>joint</w:t>
      </w:r>
      <w:r>
        <w:rPr>
          <w:spacing w:val="40"/>
        </w:rPr>
        <w:t xml:space="preserve"> </w:t>
      </w:r>
      <w:r>
        <w:t>projects</w:t>
      </w:r>
      <w:r>
        <w:rPr>
          <w:spacing w:val="40"/>
        </w:rPr>
        <w:t xml:space="preserve"> </w:t>
      </w:r>
      <w:r>
        <w:t>with</w:t>
      </w:r>
      <w:r>
        <w:rPr>
          <w:spacing w:val="40"/>
        </w:rPr>
        <w:t xml:space="preserve"> </w:t>
      </w:r>
      <w:r>
        <w:t>legally</w:t>
      </w:r>
      <w:r>
        <w:rPr>
          <w:spacing w:val="40"/>
        </w:rPr>
        <w:t xml:space="preserve"> </w:t>
      </w:r>
      <w:r>
        <w:t>binding</w:t>
      </w:r>
      <w:r>
        <w:rPr>
          <w:spacing w:val="40"/>
        </w:rPr>
        <w:t xml:space="preserve"> </w:t>
      </w:r>
      <w:r>
        <w:t>obligations,</w:t>
      </w:r>
      <w:r>
        <w:rPr>
          <w:spacing w:val="40"/>
        </w:rPr>
        <w:t xml:space="preserve"> </w:t>
      </w:r>
      <w:r>
        <w:t>they</w:t>
      </w:r>
      <w:r>
        <w:rPr>
          <w:spacing w:val="40"/>
        </w:rPr>
        <w:t xml:space="preserve"> </w:t>
      </w:r>
      <w:r>
        <w:t>will develop</w:t>
      </w:r>
      <w:r>
        <w:rPr>
          <w:spacing w:val="40"/>
        </w:rPr>
        <w:t xml:space="preserve"> </w:t>
      </w:r>
      <w:r>
        <w:t>separate written agreements</w:t>
      </w:r>
      <w:r>
        <w:rPr>
          <w:spacing w:val="40"/>
        </w:rPr>
        <w:t xml:space="preserve"> </w:t>
      </w:r>
      <w:r>
        <w:t>for</w:t>
      </w:r>
      <w:r>
        <w:rPr>
          <w:spacing w:val="40"/>
        </w:rPr>
        <w:t xml:space="preserve"> </w:t>
      </w:r>
      <w:r>
        <w:t>such projects, setting</w:t>
      </w:r>
      <w:r>
        <w:rPr>
          <w:spacing w:val="40"/>
        </w:rPr>
        <w:t xml:space="preserve"> </w:t>
      </w:r>
      <w:r>
        <w:t xml:space="preserve">out each Party’s contributions, deliverables, and budgets. It is also understood that </w:t>
      </w:r>
      <w:r w:rsidR="00945D66">
        <w:t xml:space="preserve">the </w:t>
      </w:r>
      <w:r w:rsidR="00F81701">
        <w:t xml:space="preserve">Programs promoted by the </w:t>
      </w:r>
      <w:r w:rsidR="00FF0C22">
        <w:t>USILD</w:t>
      </w:r>
      <w:r>
        <w:t xml:space="preserve"> </w:t>
      </w:r>
      <w:r w:rsidR="00F81701">
        <w:t>are</w:t>
      </w:r>
      <w:r>
        <w:t xml:space="preserve"> </w:t>
      </w:r>
      <w:r w:rsidR="00F81701">
        <w:t>accredited</w:t>
      </w:r>
      <w:r w:rsidR="007F3D93">
        <w:t xml:space="preserve"> by the Board of ORPE Human Rights </w:t>
      </w:r>
      <w:r w:rsidR="00945D66">
        <w:t xml:space="preserve">Advocates. </w:t>
      </w:r>
      <w:r w:rsidR="00FF0C22">
        <w:t>ORPE Human Rights Advocates</w:t>
      </w:r>
      <w:r w:rsidR="00BA2BE1">
        <w:t xml:space="preserve"> (OHRA)</w:t>
      </w:r>
      <w:r w:rsidR="00B404E3">
        <w:t xml:space="preserve"> is </w:t>
      </w:r>
      <w:r w:rsidR="00306A76">
        <w:t>a</w:t>
      </w:r>
      <w:r>
        <w:t xml:space="preserve"> </w:t>
      </w:r>
      <w:r w:rsidR="00306A76">
        <w:t>U.S.</w:t>
      </w:r>
      <w:r w:rsidR="00507372">
        <w:t>A.</w:t>
      </w:r>
      <w:r w:rsidR="00306A76">
        <w:t xml:space="preserve"> </w:t>
      </w:r>
      <w:r>
        <w:t xml:space="preserve">Federally </w:t>
      </w:r>
      <w:r w:rsidR="006713B5">
        <w:t>Recognized Institution</w:t>
      </w:r>
      <w:r w:rsidR="00755896">
        <w:t xml:space="preserve"> which promotes </w:t>
      </w:r>
      <w:r w:rsidR="00A57CCC">
        <w:t xml:space="preserve">Programs that </w:t>
      </w:r>
      <w:r w:rsidR="005622CA">
        <w:t>Empower</w:t>
      </w:r>
      <w:r w:rsidR="002F6E12">
        <w:t xml:space="preserve"> </w:t>
      </w:r>
      <w:r w:rsidR="001B30E4">
        <w:t>Communities,</w:t>
      </w:r>
      <w:r w:rsidR="00A167F5">
        <w:t xml:space="preserve"> and </w:t>
      </w:r>
      <w:r>
        <w:t>Research and Development</w:t>
      </w:r>
      <w:r w:rsidR="001B30E4">
        <w:t xml:space="preserve">, </w:t>
      </w:r>
      <w:r>
        <w:t>and,</w:t>
      </w:r>
      <w:r>
        <w:rPr>
          <w:spacing w:val="40"/>
        </w:rPr>
        <w:t xml:space="preserve"> </w:t>
      </w:r>
      <w:r>
        <w:t>therefore,</w:t>
      </w:r>
      <w:r>
        <w:rPr>
          <w:spacing w:val="40"/>
        </w:rPr>
        <w:t xml:space="preserve"> </w:t>
      </w:r>
      <w:r>
        <w:t>any</w:t>
      </w:r>
      <w:r>
        <w:rPr>
          <w:spacing w:val="40"/>
        </w:rPr>
        <w:t xml:space="preserve"> </w:t>
      </w:r>
      <w:r>
        <w:t>work</w:t>
      </w:r>
      <w:r>
        <w:rPr>
          <w:spacing w:val="40"/>
        </w:rPr>
        <w:t xml:space="preserve"> </w:t>
      </w:r>
      <w:r>
        <w:t>or</w:t>
      </w:r>
      <w:r>
        <w:rPr>
          <w:spacing w:val="40"/>
        </w:rPr>
        <w:t xml:space="preserve"> </w:t>
      </w:r>
      <w:r>
        <w:t>activities</w:t>
      </w:r>
      <w:r>
        <w:rPr>
          <w:spacing w:val="40"/>
        </w:rPr>
        <w:t xml:space="preserve"> </w:t>
      </w:r>
      <w:r>
        <w:t>undertaken</w:t>
      </w:r>
      <w:r>
        <w:rPr>
          <w:spacing w:val="40"/>
        </w:rPr>
        <w:t xml:space="preserve"> </w:t>
      </w:r>
      <w:r>
        <w:t>by</w:t>
      </w:r>
      <w:r>
        <w:rPr>
          <w:spacing w:val="40"/>
        </w:rPr>
        <w:t xml:space="preserve"> </w:t>
      </w:r>
      <w:r w:rsidR="00C1549A">
        <w:t>Parties within the scope of</w:t>
      </w:r>
      <w:r>
        <w:rPr>
          <w:spacing w:val="40"/>
        </w:rPr>
        <w:t xml:space="preserve"> </w:t>
      </w:r>
      <w:r>
        <w:t>this MOU, or any subsequent agreements, must be in accordance with the</w:t>
      </w:r>
      <w:r w:rsidR="004B7DAC">
        <w:t xml:space="preserve"> regulation of</w:t>
      </w:r>
      <w:r w:rsidR="00BA2BE1">
        <w:t xml:space="preserve"> OHRA</w:t>
      </w:r>
      <w:r>
        <w:t>.</w:t>
      </w:r>
    </w:p>
    <w:p w14:paraId="31A2D25E" w14:textId="77777777" w:rsidR="00285BB5" w:rsidRDefault="00285BB5">
      <w:pPr>
        <w:spacing w:line="247" w:lineRule="auto"/>
        <w:jc w:val="both"/>
      </w:pPr>
    </w:p>
    <w:p w14:paraId="6BAF0D3F" w14:textId="77777777" w:rsidR="006352A1" w:rsidRDefault="006352A1">
      <w:pPr>
        <w:spacing w:line="247" w:lineRule="auto"/>
        <w:jc w:val="both"/>
      </w:pPr>
    </w:p>
    <w:p w14:paraId="57DCD4F1" w14:textId="77777777" w:rsidR="00584A80" w:rsidRPr="00584A80" w:rsidRDefault="00584A80" w:rsidP="00584A80">
      <w:pPr>
        <w:pStyle w:val="BodyText"/>
        <w:spacing w:before="78"/>
        <w:ind w:left="292"/>
        <w:rPr>
          <w:b/>
          <w:bCs/>
        </w:rPr>
      </w:pPr>
      <w:r w:rsidRPr="00584A80">
        <w:rPr>
          <w:b/>
          <w:bCs/>
        </w:rPr>
        <w:t>The</w:t>
      </w:r>
      <w:r w:rsidRPr="00584A80">
        <w:rPr>
          <w:b/>
          <w:bCs/>
          <w:spacing w:val="7"/>
        </w:rPr>
        <w:t xml:space="preserve"> </w:t>
      </w:r>
      <w:r w:rsidRPr="00584A80">
        <w:rPr>
          <w:b/>
          <w:bCs/>
        </w:rPr>
        <w:t>Parties</w:t>
      </w:r>
      <w:r w:rsidRPr="00584A80">
        <w:rPr>
          <w:b/>
          <w:bCs/>
          <w:spacing w:val="8"/>
        </w:rPr>
        <w:t xml:space="preserve"> </w:t>
      </w:r>
      <w:r w:rsidRPr="00584A80">
        <w:rPr>
          <w:b/>
          <w:bCs/>
        </w:rPr>
        <w:t>intend</w:t>
      </w:r>
      <w:r w:rsidRPr="00584A80">
        <w:rPr>
          <w:b/>
          <w:bCs/>
          <w:spacing w:val="8"/>
        </w:rPr>
        <w:t xml:space="preserve"> </w:t>
      </w:r>
      <w:r w:rsidRPr="00584A80">
        <w:rPr>
          <w:b/>
          <w:bCs/>
          <w:spacing w:val="-5"/>
        </w:rPr>
        <w:t>to:</w:t>
      </w:r>
    </w:p>
    <w:p w14:paraId="4DE2165D" w14:textId="77777777" w:rsidR="00584A80" w:rsidRDefault="00584A80" w:rsidP="00584A80">
      <w:pPr>
        <w:pStyle w:val="BodyText"/>
        <w:spacing w:before="2"/>
        <w:rPr>
          <w:sz w:val="23"/>
        </w:rPr>
      </w:pPr>
    </w:p>
    <w:p w14:paraId="7580CE71" w14:textId="1107B3B4" w:rsidR="00584A80" w:rsidRDefault="00584A80" w:rsidP="00584A80">
      <w:pPr>
        <w:pStyle w:val="ListParagraph"/>
        <w:numPr>
          <w:ilvl w:val="1"/>
          <w:numId w:val="1"/>
        </w:numPr>
        <w:tabs>
          <w:tab w:val="left" w:pos="1140"/>
        </w:tabs>
        <w:spacing w:line="247" w:lineRule="auto"/>
        <w:ind w:right="289"/>
        <w:jc w:val="both"/>
      </w:pPr>
      <w:r>
        <w:t xml:space="preserve">Pursue </w:t>
      </w:r>
      <w:r w:rsidR="007A0225">
        <w:t>at Master</w:t>
      </w:r>
      <w:r w:rsidR="004444BC">
        <w:t>’s</w:t>
      </w:r>
      <w:r w:rsidR="00D3192D">
        <w:t xml:space="preserve"> Degree an</w:t>
      </w:r>
      <w:r w:rsidR="00A84A92">
        <w:t>d Doctora</w:t>
      </w:r>
      <w:r w:rsidR="00F4730A">
        <w:t>l</w:t>
      </w:r>
      <w:r w:rsidR="007A0225">
        <w:t xml:space="preserve"> level</w:t>
      </w:r>
      <w:r w:rsidR="00D9209C">
        <w:t>s</w:t>
      </w:r>
      <w:r w:rsidR="007A0225">
        <w:t xml:space="preserve"> </w:t>
      </w:r>
      <w:r>
        <w:t xml:space="preserve">collaboration on fundamental, academic research, related to </w:t>
      </w:r>
      <w:r w:rsidR="004A2557">
        <w:t>social sciences,</w:t>
      </w:r>
      <w:r w:rsidR="00C25BF1">
        <w:t xml:space="preserve"> international affairs</w:t>
      </w:r>
      <w:r w:rsidR="00162530">
        <w:t xml:space="preserve">, public policy, </w:t>
      </w:r>
      <w:r w:rsidR="008E47BA">
        <w:t>business administration</w:t>
      </w:r>
      <w:r w:rsidR="005806A8">
        <w:t xml:space="preserve">, </w:t>
      </w:r>
      <w:r w:rsidR="00D3598B">
        <w:t xml:space="preserve">advanced management, </w:t>
      </w:r>
      <w:r w:rsidR="005806A8">
        <w:t xml:space="preserve">corporate leadership, </w:t>
      </w:r>
      <w:r w:rsidR="00D3598B">
        <w:t>l</w:t>
      </w:r>
      <w:r w:rsidR="009A209D">
        <w:t xml:space="preserve">egal studies </w:t>
      </w:r>
      <w:r w:rsidR="005806A8">
        <w:t xml:space="preserve">and art of </w:t>
      </w:r>
      <w:r w:rsidR="00881E65">
        <w:t>trial advocacy</w:t>
      </w:r>
      <w:r w:rsidR="009A209D">
        <w:t>,</w:t>
      </w:r>
      <w:r w:rsidR="004A2557">
        <w:t xml:space="preserve"> </w:t>
      </w:r>
      <w:r>
        <w:t>computational science and optimization of applications performance</w:t>
      </w:r>
      <w:r w:rsidR="003D626B">
        <w:t xml:space="preserve"> on </w:t>
      </w:r>
      <w:r w:rsidR="003D626B" w:rsidRPr="003D626B">
        <w:t>integrated high-performance computing (HPC) solutions for hybrid cloud, which give you the flexibility to manage compute-intensive workloads on premises and/or in the cloud</w:t>
      </w:r>
      <w:r w:rsidR="00AA0383">
        <w:t xml:space="preserve"> (</w:t>
      </w:r>
      <w:r>
        <w:t>HPC systems</w:t>
      </w:r>
      <w:r w:rsidR="00AA0383">
        <w:t>)</w:t>
      </w:r>
      <w:r>
        <w:t>, for example:</w:t>
      </w:r>
    </w:p>
    <w:p w14:paraId="697CAB07" w14:textId="77777777" w:rsidR="00584A80" w:rsidRDefault="00584A80" w:rsidP="00584A80">
      <w:pPr>
        <w:pStyle w:val="BodyText"/>
        <w:spacing w:before="3"/>
      </w:pPr>
    </w:p>
    <w:p w14:paraId="6EBA0D9F" w14:textId="77777777" w:rsidR="00584A80" w:rsidRDefault="00584A80" w:rsidP="00584A80">
      <w:pPr>
        <w:pStyle w:val="ListParagraph"/>
        <w:numPr>
          <w:ilvl w:val="2"/>
          <w:numId w:val="1"/>
        </w:numPr>
        <w:tabs>
          <w:tab w:val="left" w:pos="1817"/>
        </w:tabs>
        <w:ind w:hanging="672"/>
        <w:jc w:val="both"/>
      </w:pPr>
      <w:r>
        <w:t>Digital libraries</w:t>
      </w:r>
      <w:r>
        <w:rPr>
          <w:spacing w:val="11"/>
        </w:rPr>
        <w:t xml:space="preserve"> </w:t>
      </w:r>
      <w:r>
        <w:t>for</w:t>
      </w:r>
      <w:r>
        <w:rPr>
          <w:spacing w:val="9"/>
        </w:rPr>
        <w:t xml:space="preserve"> </w:t>
      </w:r>
      <w:r>
        <w:t>scientific</w:t>
      </w:r>
      <w:r>
        <w:rPr>
          <w:spacing w:val="9"/>
        </w:rPr>
        <w:t xml:space="preserve"> </w:t>
      </w:r>
      <w:r>
        <w:rPr>
          <w:spacing w:val="-2"/>
        </w:rPr>
        <w:t>computation</w:t>
      </w:r>
    </w:p>
    <w:p w14:paraId="72A9840B" w14:textId="285DFDCF" w:rsidR="00584A80" w:rsidRDefault="00584A80" w:rsidP="00584A80">
      <w:pPr>
        <w:pStyle w:val="ListParagraph"/>
        <w:numPr>
          <w:ilvl w:val="3"/>
          <w:numId w:val="1"/>
        </w:numPr>
        <w:tabs>
          <w:tab w:val="left" w:pos="2155"/>
        </w:tabs>
        <w:spacing w:before="9" w:line="244" w:lineRule="auto"/>
        <w:ind w:right="290"/>
      </w:pPr>
      <w:r>
        <w:t xml:space="preserve">Install “E-Science Libraries” developed by </w:t>
      </w:r>
      <w:r w:rsidR="0066697D">
        <w:t xml:space="preserve">USILD </w:t>
      </w:r>
      <w:r>
        <w:t>and the ones in the “collection” in facilities of the Parties.</w:t>
      </w:r>
    </w:p>
    <w:p w14:paraId="6C3BA0CA" w14:textId="77777777" w:rsidR="00584A80" w:rsidRDefault="00584A80" w:rsidP="00584A80">
      <w:pPr>
        <w:pStyle w:val="ListParagraph"/>
        <w:numPr>
          <w:ilvl w:val="3"/>
          <w:numId w:val="1"/>
        </w:numPr>
        <w:tabs>
          <w:tab w:val="left" w:pos="2155"/>
        </w:tabs>
        <w:spacing w:before="2" w:line="244" w:lineRule="auto"/>
        <w:ind w:right="292"/>
      </w:pPr>
      <w:r>
        <w:t>Evaluate performance and robustness of those libraries in both</w:t>
      </w:r>
      <w:r>
        <w:rPr>
          <w:spacing w:val="80"/>
        </w:rPr>
        <w:t xml:space="preserve"> </w:t>
      </w:r>
      <w:r>
        <w:rPr>
          <w:spacing w:val="-2"/>
        </w:rPr>
        <w:t>facilities.</w:t>
      </w:r>
    </w:p>
    <w:p w14:paraId="46945CE5" w14:textId="77777777" w:rsidR="00584A80" w:rsidRDefault="00584A80" w:rsidP="00584A80">
      <w:pPr>
        <w:pStyle w:val="ListParagraph"/>
        <w:numPr>
          <w:ilvl w:val="2"/>
          <w:numId w:val="1"/>
        </w:numPr>
        <w:tabs>
          <w:tab w:val="left" w:pos="1817"/>
        </w:tabs>
        <w:spacing w:before="2"/>
        <w:ind w:hanging="678"/>
        <w:jc w:val="both"/>
      </w:pPr>
      <w:r>
        <w:t>Couplers</w:t>
      </w:r>
      <w:r>
        <w:rPr>
          <w:spacing w:val="8"/>
        </w:rPr>
        <w:t xml:space="preserve"> </w:t>
      </w:r>
      <w:r>
        <w:t>for</w:t>
      </w:r>
      <w:r>
        <w:rPr>
          <w:spacing w:val="12"/>
        </w:rPr>
        <w:t xml:space="preserve"> </w:t>
      </w:r>
      <w:r>
        <w:t>multi-physics</w:t>
      </w:r>
      <w:r>
        <w:rPr>
          <w:spacing w:val="8"/>
        </w:rPr>
        <w:t xml:space="preserve"> </w:t>
      </w:r>
      <w:r>
        <w:rPr>
          <w:spacing w:val="-2"/>
        </w:rPr>
        <w:t>simulations</w:t>
      </w:r>
    </w:p>
    <w:p w14:paraId="44BC8C3E" w14:textId="77777777" w:rsidR="00584A80" w:rsidRDefault="00584A80" w:rsidP="00584A80">
      <w:pPr>
        <w:pStyle w:val="ListParagraph"/>
        <w:numPr>
          <w:ilvl w:val="3"/>
          <w:numId w:val="1"/>
        </w:numPr>
        <w:tabs>
          <w:tab w:val="left" w:pos="2155"/>
        </w:tabs>
        <w:spacing w:before="7" w:line="244" w:lineRule="auto"/>
        <w:ind w:right="292"/>
      </w:pPr>
      <w:r>
        <w:t>Exchange information on couplers for multi-physics simulations, especially in geophysics area.</w:t>
      </w:r>
    </w:p>
    <w:p w14:paraId="105CF234" w14:textId="77777777" w:rsidR="00584A80" w:rsidRDefault="00584A80" w:rsidP="00584A80">
      <w:pPr>
        <w:pStyle w:val="ListParagraph"/>
        <w:numPr>
          <w:ilvl w:val="2"/>
          <w:numId w:val="1"/>
        </w:numPr>
        <w:tabs>
          <w:tab w:val="left" w:pos="1816"/>
        </w:tabs>
        <w:spacing w:before="2"/>
        <w:ind w:left="1815" w:hanging="677"/>
        <w:jc w:val="both"/>
      </w:pPr>
      <w:r>
        <w:t>Scientific</w:t>
      </w:r>
      <w:r>
        <w:rPr>
          <w:spacing w:val="14"/>
        </w:rPr>
        <w:t xml:space="preserve"> </w:t>
      </w:r>
      <w:r>
        <w:t>computing</w:t>
      </w:r>
      <w:r>
        <w:rPr>
          <w:spacing w:val="13"/>
        </w:rPr>
        <w:t xml:space="preserve"> </w:t>
      </w:r>
      <w:r>
        <w:rPr>
          <w:spacing w:val="-2"/>
        </w:rPr>
        <w:t>benchmarks</w:t>
      </w:r>
    </w:p>
    <w:p w14:paraId="58C479E6" w14:textId="77777777" w:rsidR="00584A80" w:rsidRDefault="00584A80" w:rsidP="00584A80">
      <w:pPr>
        <w:pStyle w:val="ListParagraph"/>
        <w:numPr>
          <w:ilvl w:val="3"/>
          <w:numId w:val="1"/>
        </w:numPr>
        <w:tabs>
          <w:tab w:val="left" w:pos="2155"/>
        </w:tabs>
        <w:spacing w:before="9" w:line="244" w:lineRule="auto"/>
        <w:ind w:right="293"/>
      </w:pPr>
      <w:r>
        <w:t>Exchange information on scientific computing benchmarks for</w:t>
      </w:r>
      <w:r>
        <w:rPr>
          <w:spacing w:val="80"/>
          <w:w w:val="150"/>
        </w:rPr>
        <w:t xml:space="preserve"> </w:t>
      </w:r>
      <w:r>
        <w:t>research of performance of HPC systems</w:t>
      </w:r>
    </w:p>
    <w:p w14:paraId="04855190" w14:textId="77777777" w:rsidR="00584A80" w:rsidRDefault="00584A80" w:rsidP="00584A80">
      <w:pPr>
        <w:pStyle w:val="ListParagraph"/>
        <w:numPr>
          <w:ilvl w:val="2"/>
          <w:numId w:val="1"/>
        </w:numPr>
        <w:tabs>
          <w:tab w:val="left" w:pos="1816"/>
        </w:tabs>
        <w:ind w:left="1815" w:hanging="678"/>
        <w:jc w:val="both"/>
      </w:pPr>
      <w:r>
        <w:t>Parallel</w:t>
      </w:r>
      <w:r>
        <w:rPr>
          <w:spacing w:val="11"/>
        </w:rPr>
        <w:t xml:space="preserve"> </w:t>
      </w:r>
      <w:r>
        <w:t>programming</w:t>
      </w:r>
      <w:r>
        <w:rPr>
          <w:spacing w:val="12"/>
        </w:rPr>
        <w:t xml:space="preserve"> </w:t>
      </w:r>
      <w:r>
        <w:t>models</w:t>
      </w:r>
      <w:r>
        <w:rPr>
          <w:spacing w:val="12"/>
        </w:rPr>
        <w:t xml:space="preserve"> </w:t>
      </w:r>
      <w:r>
        <w:t>for</w:t>
      </w:r>
      <w:r>
        <w:rPr>
          <w:spacing w:val="11"/>
        </w:rPr>
        <w:t xml:space="preserve"> </w:t>
      </w:r>
      <w:r>
        <w:t>peta/exascale</w:t>
      </w:r>
      <w:r>
        <w:rPr>
          <w:spacing w:val="12"/>
        </w:rPr>
        <w:t xml:space="preserve"> </w:t>
      </w:r>
      <w:r>
        <w:rPr>
          <w:spacing w:val="-2"/>
        </w:rPr>
        <w:t>systems</w:t>
      </w:r>
    </w:p>
    <w:p w14:paraId="0996AF19" w14:textId="77777777" w:rsidR="00584A80" w:rsidRDefault="00584A80" w:rsidP="00584A80">
      <w:pPr>
        <w:pStyle w:val="ListParagraph"/>
        <w:numPr>
          <w:ilvl w:val="3"/>
          <w:numId w:val="1"/>
        </w:numPr>
        <w:tabs>
          <w:tab w:val="left" w:pos="2154"/>
        </w:tabs>
        <w:spacing w:before="8" w:line="244" w:lineRule="auto"/>
        <w:ind w:left="2153" w:right="291"/>
      </w:pPr>
      <w:r>
        <w:t xml:space="preserve">Exchange information on future parallel programming models for peta/excascale systems, such as flat MPI, OpenMP/MPI hybrid and </w:t>
      </w:r>
      <w:r>
        <w:rPr>
          <w:spacing w:val="-2"/>
        </w:rPr>
        <w:t>others.</w:t>
      </w:r>
    </w:p>
    <w:p w14:paraId="74C804E1" w14:textId="77777777" w:rsidR="00584A80" w:rsidRDefault="00584A80" w:rsidP="00584A80">
      <w:pPr>
        <w:pStyle w:val="ListParagraph"/>
        <w:numPr>
          <w:ilvl w:val="3"/>
          <w:numId w:val="1"/>
        </w:numPr>
        <w:tabs>
          <w:tab w:val="left" w:pos="2154"/>
        </w:tabs>
        <w:spacing w:before="4" w:line="244" w:lineRule="auto"/>
        <w:ind w:left="2153" w:right="289"/>
      </w:pPr>
      <w:r>
        <w:t>Develop models for performance analysis and estimation on scientific applications using various types of parallel programming models.</w:t>
      </w:r>
    </w:p>
    <w:p w14:paraId="387031C9" w14:textId="77777777" w:rsidR="00584A80" w:rsidRDefault="00584A80" w:rsidP="00584A80">
      <w:pPr>
        <w:pStyle w:val="ListParagraph"/>
        <w:numPr>
          <w:ilvl w:val="2"/>
          <w:numId w:val="1"/>
        </w:numPr>
        <w:tabs>
          <w:tab w:val="left" w:pos="1816"/>
        </w:tabs>
        <w:spacing w:before="2"/>
        <w:ind w:left="1815" w:hanging="672"/>
        <w:jc w:val="both"/>
      </w:pPr>
      <w:r>
        <w:t>Auto-tuning</w:t>
      </w:r>
      <w:r>
        <w:rPr>
          <w:spacing w:val="17"/>
        </w:rPr>
        <w:t xml:space="preserve"> </w:t>
      </w:r>
      <w:r>
        <w:t>technologies</w:t>
      </w:r>
      <w:r>
        <w:rPr>
          <w:spacing w:val="16"/>
        </w:rPr>
        <w:t xml:space="preserve"> </w:t>
      </w:r>
      <w:r>
        <w:t>on</w:t>
      </w:r>
      <w:r>
        <w:rPr>
          <w:spacing w:val="16"/>
        </w:rPr>
        <w:t xml:space="preserve"> </w:t>
      </w:r>
      <w:r>
        <w:t>scientific</w:t>
      </w:r>
      <w:r>
        <w:rPr>
          <w:spacing w:val="15"/>
        </w:rPr>
        <w:t xml:space="preserve"> </w:t>
      </w:r>
      <w:r>
        <w:rPr>
          <w:spacing w:val="-2"/>
        </w:rPr>
        <w:t>computing</w:t>
      </w:r>
    </w:p>
    <w:p w14:paraId="04602F47" w14:textId="77777777" w:rsidR="006352A1" w:rsidRDefault="006352A1">
      <w:pPr>
        <w:spacing w:line="247" w:lineRule="auto"/>
        <w:jc w:val="both"/>
        <w:sectPr w:rsidR="006352A1">
          <w:type w:val="continuous"/>
          <w:pgSz w:w="12240" w:h="15840"/>
          <w:pgMar w:top="1820" w:right="1720" w:bottom="280" w:left="1720" w:header="720" w:footer="720" w:gutter="0"/>
          <w:cols w:space="720"/>
        </w:sectPr>
      </w:pPr>
    </w:p>
    <w:p w14:paraId="04602F57" w14:textId="77777777" w:rsidR="00285BB5" w:rsidRDefault="00000000">
      <w:pPr>
        <w:pStyle w:val="ListParagraph"/>
        <w:numPr>
          <w:ilvl w:val="3"/>
          <w:numId w:val="1"/>
        </w:numPr>
        <w:tabs>
          <w:tab w:val="left" w:pos="2154"/>
        </w:tabs>
        <w:spacing w:before="8" w:line="244" w:lineRule="auto"/>
        <w:ind w:left="2153" w:right="291"/>
      </w:pPr>
      <w:r>
        <w:lastRenderedPageBreak/>
        <w:t>Exchange information on auto-tuning technologies for optimization of sparse matrix computation kernels, and algorithmic parameters on sparse and dense matrix libraries.</w:t>
      </w:r>
    </w:p>
    <w:p w14:paraId="04602F58" w14:textId="77777777" w:rsidR="00285BB5" w:rsidRDefault="00000000">
      <w:pPr>
        <w:pStyle w:val="ListParagraph"/>
        <w:numPr>
          <w:ilvl w:val="2"/>
          <w:numId w:val="1"/>
        </w:numPr>
        <w:tabs>
          <w:tab w:val="left" w:pos="1815"/>
        </w:tabs>
        <w:spacing w:before="3" w:line="244" w:lineRule="auto"/>
        <w:ind w:left="1814" w:right="290" w:hanging="677"/>
        <w:jc w:val="both"/>
      </w:pPr>
      <w:r>
        <w:t>Parallel algorithms for eigenvalue calculations and sparse direct/iterative solvers for systems of</w:t>
      </w:r>
      <w:r>
        <w:rPr>
          <w:spacing w:val="40"/>
        </w:rPr>
        <w:t xml:space="preserve"> </w:t>
      </w:r>
      <w:r>
        <w:t>linear equations</w:t>
      </w:r>
    </w:p>
    <w:p w14:paraId="04602F59" w14:textId="77777777" w:rsidR="00285BB5" w:rsidRDefault="00000000">
      <w:pPr>
        <w:pStyle w:val="ListParagraph"/>
        <w:numPr>
          <w:ilvl w:val="3"/>
          <w:numId w:val="1"/>
        </w:numPr>
        <w:tabs>
          <w:tab w:val="left" w:pos="2153"/>
          <w:tab w:val="left" w:pos="2154"/>
        </w:tabs>
        <w:spacing w:before="5" w:line="244" w:lineRule="auto"/>
        <w:ind w:left="2153" w:right="291"/>
        <w:jc w:val="left"/>
      </w:pPr>
      <w:r>
        <w:t>Exchange</w:t>
      </w:r>
      <w:r>
        <w:rPr>
          <w:spacing w:val="40"/>
        </w:rPr>
        <w:t xml:space="preserve"> </w:t>
      </w:r>
      <w:r>
        <w:t>information</w:t>
      </w:r>
      <w:r>
        <w:rPr>
          <w:spacing w:val="40"/>
        </w:rPr>
        <w:t xml:space="preserve"> </w:t>
      </w:r>
      <w:r>
        <w:t>on</w:t>
      </w:r>
      <w:r>
        <w:rPr>
          <w:spacing w:val="40"/>
        </w:rPr>
        <w:t xml:space="preserve"> </w:t>
      </w:r>
      <w:r>
        <w:t>parallel</w:t>
      </w:r>
      <w:r>
        <w:rPr>
          <w:spacing w:val="40"/>
        </w:rPr>
        <w:t xml:space="preserve"> </w:t>
      </w:r>
      <w:r>
        <w:t>algorithms</w:t>
      </w:r>
      <w:r>
        <w:rPr>
          <w:spacing w:val="40"/>
        </w:rPr>
        <w:t xml:space="preserve"> </w:t>
      </w:r>
      <w:r>
        <w:t>for</w:t>
      </w:r>
      <w:r>
        <w:rPr>
          <w:spacing w:val="40"/>
        </w:rPr>
        <w:t xml:space="preserve"> </w:t>
      </w:r>
      <w:r>
        <w:t>sparse</w:t>
      </w:r>
      <w:r>
        <w:rPr>
          <w:spacing w:val="40"/>
        </w:rPr>
        <w:t xml:space="preserve"> </w:t>
      </w:r>
      <w:r>
        <w:t>and</w:t>
      </w:r>
      <w:r>
        <w:rPr>
          <w:spacing w:val="40"/>
        </w:rPr>
        <w:t xml:space="preserve"> </w:t>
      </w:r>
      <w:r>
        <w:t>dense eigenvalue calculations.</w:t>
      </w:r>
    </w:p>
    <w:p w14:paraId="04602F5A" w14:textId="77777777" w:rsidR="00285BB5" w:rsidRDefault="00000000">
      <w:pPr>
        <w:pStyle w:val="ListParagraph"/>
        <w:numPr>
          <w:ilvl w:val="3"/>
          <w:numId w:val="1"/>
        </w:numPr>
        <w:tabs>
          <w:tab w:val="left" w:pos="2152"/>
          <w:tab w:val="left" w:pos="2153"/>
        </w:tabs>
        <w:spacing w:before="2" w:line="244" w:lineRule="auto"/>
        <w:ind w:left="2152" w:right="291"/>
        <w:jc w:val="left"/>
      </w:pPr>
      <w:r>
        <w:t>Exchange information on parallel direct algorithms for the solution of sparse linear systems.</w:t>
      </w:r>
    </w:p>
    <w:p w14:paraId="04602F5B" w14:textId="77777777" w:rsidR="00285BB5" w:rsidRDefault="00000000">
      <w:pPr>
        <w:pStyle w:val="ListParagraph"/>
        <w:numPr>
          <w:ilvl w:val="3"/>
          <w:numId w:val="1"/>
        </w:numPr>
        <w:tabs>
          <w:tab w:val="left" w:pos="2152"/>
          <w:tab w:val="left" w:pos="2153"/>
        </w:tabs>
        <w:spacing w:before="2" w:line="244" w:lineRule="auto"/>
        <w:ind w:left="2152" w:right="291"/>
        <w:jc w:val="left"/>
      </w:pPr>
      <w:r>
        <w:t>Exchange</w:t>
      </w:r>
      <w:r>
        <w:rPr>
          <w:spacing w:val="40"/>
        </w:rPr>
        <w:t xml:space="preserve"> </w:t>
      </w:r>
      <w:r>
        <w:t>information</w:t>
      </w:r>
      <w:r>
        <w:rPr>
          <w:spacing w:val="40"/>
        </w:rPr>
        <w:t xml:space="preserve"> </w:t>
      </w:r>
      <w:r>
        <w:t>on</w:t>
      </w:r>
      <w:r>
        <w:rPr>
          <w:spacing w:val="40"/>
        </w:rPr>
        <w:t xml:space="preserve"> </w:t>
      </w:r>
      <w:r>
        <w:t>parallel</w:t>
      </w:r>
      <w:r>
        <w:rPr>
          <w:spacing w:val="40"/>
        </w:rPr>
        <w:t xml:space="preserve"> </w:t>
      </w:r>
      <w:r>
        <w:t>iterative</w:t>
      </w:r>
      <w:r>
        <w:rPr>
          <w:spacing w:val="40"/>
        </w:rPr>
        <w:t xml:space="preserve"> </w:t>
      </w:r>
      <w:r>
        <w:t>preconditioning</w:t>
      </w:r>
      <w:r>
        <w:rPr>
          <w:spacing w:val="40"/>
        </w:rPr>
        <w:t xml:space="preserve"> </w:t>
      </w:r>
      <w:r>
        <w:t>methods for the solution of sparse linear systems.</w:t>
      </w:r>
    </w:p>
    <w:p w14:paraId="04602F5C" w14:textId="77777777" w:rsidR="00285BB5" w:rsidRDefault="00000000">
      <w:pPr>
        <w:pStyle w:val="ListParagraph"/>
        <w:numPr>
          <w:ilvl w:val="2"/>
          <w:numId w:val="1"/>
        </w:numPr>
        <w:tabs>
          <w:tab w:val="left" w:pos="1814"/>
          <w:tab w:val="left" w:pos="1815"/>
        </w:tabs>
        <w:spacing w:before="1"/>
        <w:ind w:left="1814" w:hanging="678"/>
      </w:pPr>
      <w:r>
        <w:t>Runtime</w:t>
      </w:r>
      <w:r>
        <w:rPr>
          <w:spacing w:val="9"/>
        </w:rPr>
        <w:t xml:space="preserve"> </w:t>
      </w:r>
      <w:r>
        <w:t>System</w:t>
      </w:r>
      <w:r>
        <w:rPr>
          <w:spacing w:val="7"/>
        </w:rPr>
        <w:t xml:space="preserve"> </w:t>
      </w:r>
      <w:r>
        <w:t>for</w:t>
      </w:r>
      <w:r>
        <w:rPr>
          <w:spacing w:val="9"/>
        </w:rPr>
        <w:t xml:space="preserve"> </w:t>
      </w:r>
      <w:r>
        <w:t>Peta/Exascale</w:t>
      </w:r>
      <w:r>
        <w:rPr>
          <w:spacing w:val="76"/>
        </w:rPr>
        <w:t xml:space="preserve"> </w:t>
      </w:r>
      <w:r>
        <w:rPr>
          <w:spacing w:val="-2"/>
        </w:rPr>
        <w:t>Systems</w:t>
      </w:r>
    </w:p>
    <w:p w14:paraId="04602F5D" w14:textId="77777777" w:rsidR="00285BB5" w:rsidRDefault="00000000">
      <w:pPr>
        <w:pStyle w:val="ListParagraph"/>
        <w:numPr>
          <w:ilvl w:val="3"/>
          <w:numId w:val="1"/>
        </w:numPr>
        <w:tabs>
          <w:tab w:val="left" w:pos="2152"/>
          <w:tab w:val="left" w:pos="2153"/>
        </w:tabs>
        <w:spacing w:before="9" w:line="244" w:lineRule="auto"/>
        <w:ind w:left="2152" w:right="292"/>
        <w:jc w:val="left"/>
      </w:pPr>
      <w:r>
        <w:t>Exchange</w:t>
      </w:r>
      <w:r>
        <w:rPr>
          <w:spacing w:val="80"/>
        </w:rPr>
        <w:t xml:space="preserve"> </w:t>
      </w:r>
      <w:r>
        <w:t>information</w:t>
      </w:r>
      <w:r>
        <w:rPr>
          <w:spacing w:val="80"/>
        </w:rPr>
        <w:t xml:space="preserve"> </w:t>
      </w:r>
      <w:r>
        <w:t>on</w:t>
      </w:r>
      <w:r>
        <w:rPr>
          <w:spacing w:val="80"/>
        </w:rPr>
        <w:t xml:space="preserve"> </w:t>
      </w:r>
      <w:r>
        <w:t>communication</w:t>
      </w:r>
      <w:r>
        <w:rPr>
          <w:spacing w:val="80"/>
          <w:w w:val="150"/>
        </w:rPr>
        <w:t xml:space="preserve"> </w:t>
      </w:r>
      <w:r>
        <w:t>and</w:t>
      </w:r>
      <w:r>
        <w:rPr>
          <w:spacing w:val="80"/>
        </w:rPr>
        <w:t xml:space="preserve"> </w:t>
      </w:r>
      <w:r>
        <w:t>parallel</w:t>
      </w:r>
      <w:r>
        <w:rPr>
          <w:spacing w:val="80"/>
        </w:rPr>
        <w:t xml:space="preserve"> </w:t>
      </w:r>
      <w:r>
        <w:t>file</w:t>
      </w:r>
      <w:r>
        <w:rPr>
          <w:spacing w:val="80"/>
        </w:rPr>
        <w:t xml:space="preserve"> </w:t>
      </w:r>
      <w:r>
        <w:t>I/O</w:t>
      </w:r>
      <w:r>
        <w:rPr>
          <w:spacing w:val="80"/>
        </w:rPr>
        <w:t xml:space="preserve"> </w:t>
      </w:r>
      <w:r>
        <w:rPr>
          <w:spacing w:val="-2"/>
        </w:rPr>
        <w:t>systems.</w:t>
      </w:r>
    </w:p>
    <w:p w14:paraId="04602F5E" w14:textId="77777777" w:rsidR="00285BB5" w:rsidRDefault="00285BB5">
      <w:pPr>
        <w:pStyle w:val="BodyText"/>
        <w:spacing w:before="7"/>
      </w:pPr>
    </w:p>
    <w:p w14:paraId="04602F5F" w14:textId="5AF9C108" w:rsidR="00285BB5" w:rsidRDefault="00000000">
      <w:pPr>
        <w:pStyle w:val="ListParagraph"/>
        <w:numPr>
          <w:ilvl w:val="1"/>
          <w:numId w:val="1"/>
        </w:numPr>
        <w:tabs>
          <w:tab w:val="left" w:pos="1138"/>
        </w:tabs>
        <w:spacing w:line="247" w:lineRule="auto"/>
        <w:ind w:left="1137" w:right="289"/>
        <w:jc w:val="both"/>
      </w:pPr>
      <w:r>
        <w:t xml:space="preserve">Provide mutual access to facilities for the purposes of </w:t>
      </w:r>
      <w:r w:rsidR="00ED15C9">
        <w:t>performing</w:t>
      </w:r>
      <w:r w:rsidR="00B841B1">
        <w:t xml:space="preserve"> </w:t>
      </w:r>
      <w:r w:rsidR="00507717">
        <w:t xml:space="preserve">training at Master Degree Level (MDL) </w:t>
      </w:r>
      <w:r w:rsidR="00ED15C9">
        <w:t>in</w:t>
      </w:r>
      <w:r w:rsidR="00BD1DD2">
        <w:t xml:space="preserve"> </w:t>
      </w:r>
      <w:r>
        <w:t>fundamental</w:t>
      </w:r>
      <w:r w:rsidR="00747B55">
        <w:t xml:space="preserve"> </w:t>
      </w:r>
      <w:r w:rsidR="00BD1DD2">
        <w:t>of Master Degree Program</w:t>
      </w:r>
      <w:r w:rsidR="00B00809">
        <w:t xml:space="preserve">  (FMDP)agreed upon</w:t>
      </w:r>
      <w:r>
        <w:t>, academic research related to numerical libraries and scientific applications. Any such activities, including any employee exchanges outlined in 2.4 below, must comply with the access requirements of the respective Party.</w:t>
      </w:r>
    </w:p>
    <w:p w14:paraId="04602F60" w14:textId="77777777" w:rsidR="00285BB5" w:rsidRDefault="00285BB5">
      <w:pPr>
        <w:pStyle w:val="BodyText"/>
        <w:spacing w:before="3"/>
      </w:pPr>
    </w:p>
    <w:p w14:paraId="04602F61" w14:textId="77777777" w:rsidR="00285BB5" w:rsidRDefault="00000000">
      <w:pPr>
        <w:pStyle w:val="ListParagraph"/>
        <w:numPr>
          <w:ilvl w:val="1"/>
          <w:numId w:val="1"/>
        </w:numPr>
        <w:tabs>
          <w:tab w:val="left" w:pos="1138"/>
        </w:tabs>
        <w:spacing w:line="244" w:lineRule="auto"/>
        <w:ind w:left="1137" w:right="291"/>
        <w:jc w:val="both"/>
      </w:pPr>
      <w:r>
        <w:t>Encourage collaboration and cooperation of projects involving scientists,</w:t>
      </w:r>
      <w:r>
        <w:rPr>
          <w:spacing w:val="80"/>
          <w:w w:val="150"/>
        </w:rPr>
        <w:t xml:space="preserve"> </w:t>
      </w:r>
      <w:r>
        <w:t>engineers and personnel from the user communities associated with each Party.</w:t>
      </w:r>
    </w:p>
    <w:p w14:paraId="04602F62" w14:textId="77777777" w:rsidR="00285BB5" w:rsidRDefault="00285BB5">
      <w:pPr>
        <w:pStyle w:val="BodyText"/>
        <w:spacing w:before="10"/>
      </w:pPr>
    </w:p>
    <w:p w14:paraId="04602F63" w14:textId="77777777" w:rsidR="00285BB5" w:rsidRDefault="00000000">
      <w:pPr>
        <w:pStyle w:val="ListParagraph"/>
        <w:numPr>
          <w:ilvl w:val="1"/>
          <w:numId w:val="1"/>
        </w:numPr>
        <w:tabs>
          <w:tab w:val="left" w:pos="1138"/>
        </w:tabs>
        <w:spacing w:line="247" w:lineRule="auto"/>
        <w:ind w:left="1137" w:right="293"/>
        <w:jc w:val="both"/>
      </w:pPr>
      <w:r>
        <w:t>Offer an employee exchange opportunity with the aim of sharing and furthering</w:t>
      </w:r>
      <w:r>
        <w:rPr>
          <w:spacing w:val="80"/>
        </w:rPr>
        <w:t xml:space="preserve"> </w:t>
      </w:r>
      <w:r>
        <w:t>the scientific and technical know-how of both Parties.</w:t>
      </w:r>
    </w:p>
    <w:p w14:paraId="56B6B9FB" w14:textId="77777777" w:rsidR="00285BB5" w:rsidRDefault="00285BB5">
      <w:pPr>
        <w:spacing w:line="247" w:lineRule="auto"/>
        <w:jc w:val="both"/>
      </w:pPr>
    </w:p>
    <w:p w14:paraId="07580D90" w14:textId="77777777" w:rsidR="00D705F5" w:rsidRDefault="00D705F5">
      <w:pPr>
        <w:spacing w:line="247" w:lineRule="auto"/>
        <w:jc w:val="both"/>
      </w:pPr>
    </w:p>
    <w:p w14:paraId="580D0043" w14:textId="75DF71FE" w:rsidR="009B561C" w:rsidRDefault="009B561C" w:rsidP="009B561C">
      <w:pPr>
        <w:pStyle w:val="ListParagraph"/>
        <w:numPr>
          <w:ilvl w:val="2"/>
          <w:numId w:val="1"/>
        </w:numPr>
        <w:tabs>
          <w:tab w:val="left" w:pos="1817"/>
        </w:tabs>
        <w:spacing w:before="77" w:line="247" w:lineRule="auto"/>
        <w:ind w:right="290" w:hanging="677"/>
        <w:jc w:val="both"/>
      </w:pPr>
      <w:r>
        <w:t>The Hosting Party is the Party at whose site the collaboration will occur. The Visiting Party is the Party whose researchers travel to the Hosting Party’s site for scientific collaborations</w:t>
      </w:r>
      <w:r w:rsidR="00886896">
        <w:t xml:space="preserve"> or </w:t>
      </w:r>
      <w:r w:rsidR="0067072E">
        <w:t>master’s degree</w:t>
      </w:r>
      <w:r w:rsidR="00886896">
        <w:t xml:space="preserve"> Program Performance</w:t>
      </w:r>
      <w:r>
        <w:t>. The Visiting Party’s researchers</w:t>
      </w:r>
      <w:r>
        <w:rPr>
          <w:spacing w:val="40"/>
        </w:rPr>
        <w:t xml:space="preserve"> </w:t>
      </w:r>
      <w:r>
        <w:t>are employees of the Visiting Party and shall remain so at all times during any</w:t>
      </w:r>
      <w:r>
        <w:rPr>
          <w:spacing w:val="40"/>
        </w:rPr>
        <w:t xml:space="preserve"> </w:t>
      </w:r>
      <w:r>
        <w:t>collaborations.</w:t>
      </w:r>
      <w:r>
        <w:rPr>
          <w:spacing w:val="40"/>
        </w:rPr>
        <w:t xml:space="preserve"> </w:t>
      </w:r>
      <w:r>
        <w:t>Under</w:t>
      </w:r>
      <w:r>
        <w:rPr>
          <w:spacing w:val="40"/>
        </w:rPr>
        <w:t xml:space="preserve"> </w:t>
      </w:r>
      <w:r>
        <w:t>no</w:t>
      </w:r>
      <w:r>
        <w:rPr>
          <w:spacing w:val="40"/>
        </w:rPr>
        <w:t xml:space="preserve"> </w:t>
      </w:r>
      <w:r>
        <w:t>circumstances</w:t>
      </w:r>
      <w:r>
        <w:rPr>
          <w:spacing w:val="40"/>
        </w:rPr>
        <w:t xml:space="preserve"> </w:t>
      </w:r>
      <w:r>
        <w:t>will</w:t>
      </w:r>
      <w:r>
        <w:rPr>
          <w:spacing w:val="40"/>
        </w:rPr>
        <w:t xml:space="preserve"> </w:t>
      </w:r>
      <w:r>
        <w:t>researchers</w:t>
      </w:r>
      <w:r>
        <w:rPr>
          <w:spacing w:val="40"/>
        </w:rPr>
        <w:t xml:space="preserve"> </w:t>
      </w:r>
      <w:r>
        <w:t>of</w:t>
      </w:r>
      <w:r>
        <w:rPr>
          <w:spacing w:val="40"/>
        </w:rPr>
        <w:t xml:space="preserve"> </w:t>
      </w:r>
      <w:r>
        <w:t>the Visiting Party be considered to be employees or agents of the Hosting</w:t>
      </w:r>
      <w:r>
        <w:rPr>
          <w:spacing w:val="40"/>
        </w:rPr>
        <w:t xml:space="preserve"> </w:t>
      </w:r>
      <w:r>
        <w:rPr>
          <w:spacing w:val="-2"/>
        </w:rPr>
        <w:t>Party.</w:t>
      </w:r>
    </w:p>
    <w:p w14:paraId="47D4B963" w14:textId="77777777" w:rsidR="009B561C" w:rsidRDefault="009B561C">
      <w:pPr>
        <w:spacing w:line="247" w:lineRule="auto"/>
        <w:jc w:val="both"/>
      </w:pPr>
    </w:p>
    <w:p w14:paraId="46D8D4C5" w14:textId="54DD33D8" w:rsidR="009B561C" w:rsidRDefault="009B561C" w:rsidP="009B561C">
      <w:pPr>
        <w:pStyle w:val="ListParagraph"/>
        <w:numPr>
          <w:ilvl w:val="2"/>
          <w:numId w:val="1"/>
        </w:numPr>
        <w:tabs>
          <w:tab w:val="left" w:pos="1817"/>
        </w:tabs>
        <w:spacing w:before="77" w:line="247" w:lineRule="auto"/>
        <w:ind w:right="290" w:hanging="677"/>
        <w:jc w:val="both"/>
      </w:pPr>
      <w:r>
        <w:t>The Hosting Party is the Party at whose site the collaboration will occur. The Visiting Party is the Party whose researchers travel to the Hosting Party’s site for scientific collaborations</w:t>
      </w:r>
      <w:r w:rsidR="00F067F7">
        <w:t xml:space="preserve"> or </w:t>
      </w:r>
      <w:r w:rsidR="0067072E">
        <w:t>master’s degree</w:t>
      </w:r>
      <w:r w:rsidR="00F067F7">
        <w:t xml:space="preserve"> Program Performa</w:t>
      </w:r>
      <w:r w:rsidR="00162FEF">
        <w:t>nce</w:t>
      </w:r>
      <w:r>
        <w:t>. The Visiting Party’s researchers</w:t>
      </w:r>
      <w:r>
        <w:rPr>
          <w:spacing w:val="40"/>
        </w:rPr>
        <w:t xml:space="preserve"> </w:t>
      </w:r>
      <w:r>
        <w:t>are employees of the Visiting Party and shall remain so at all times during any</w:t>
      </w:r>
      <w:r>
        <w:rPr>
          <w:spacing w:val="40"/>
        </w:rPr>
        <w:t xml:space="preserve"> </w:t>
      </w:r>
      <w:r>
        <w:t>collaborations.</w:t>
      </w:r>
      <w:r>
        <w:rPr>
          <w:spacing w:val="40"/>
        </w:rPr>
        <w:t xml:space="preserve"> </w:t>
      </w:r>
      <w:r>
        <w:t>Under</w:t>
      </w:r>
      <w:r>
        <w:rPr>
          <w:spacing w:val="40"/>
        </w:rPr>
        <w:t xml:space="preserve"> </w:t>
      </w:r>
      <w:r>
        <w:t>no</w:t>
      </w:r>
      <w:r>
        <w:rPr>
          <w:spacing w:val="40"/>
        </w:rPr>
        <w:t xml:space="preserve"> </w:t>
      </w:r>
      <w:r>
        <w:t>circumstances</w:t>
      </w:r>
      <w:r>
        <w:rPr>
          <w:spacing w:val="40"/>
        </w:rPr>
        <w:t xml:space="preserve"> </w:t>
      </w:r>
      <w:r>
        <w:t>will</w:t>
      </w:r>
      <w:r>
        <w:rPr>
          <w:spacing w:val="40"/>
        </w:rPr>
        <w:t xml:space="preserve"> </w:t>
      </w:r>
      <w:r>
        <w:t>researchers</w:t>
      </w:r>
      <w:r>
        <w:rPr>
          <w:spacing w:val="40"/>
        </w:rPr>
        <w:t xml:space="preserve"> </w:t>
      </w:r>
      <w:r>
        <w:t>of</w:t>
      </w:r>
      <w:r>
        <w:rPr>
          <w:spacing w:val="40"/>
        </w:rPr>
        <w:t xml:space="preserve"> </w:t>
      </w:r>
      <w:r>
        <w:t>the Visiting Party be considered to be employees or agents of the Hosting</w:t>
      </w:r>
      <w:r>
        <w:rPr>
          <w:spacing w:val="40"/>
        </w:rPr>
        <w:t xml:space="preserve"> </w:t>
      </w:r>
      <w:r>
        <w:rPr>
          <w:spacing w:val="-2"/>
        </w:rPr>
        <w:t>Party.</w:t>
      </w:r>
    </w:p>
    <w:p w14:paraId="52ADA2EB" w14:textId="77777777" w:rsidR="009B561C" w:rsidRDefault="009B561C">
      <w:pPr>
        <w:spacing w:line="247" w:lineRule="auto"/>
        <w:jc w:val="both"/>
      </w:pPr>
    </w:p>
    <w:p w14:paraId="6A4FEE34" w14:textId="77777777" w:rsidR="00162FEF" w:rsidRDefault="00162FEF" w:rsidP="00162FEF">
      <w:pPr>
        <w:pStyle w:val="ListParagraph"/>
        <w:numPr>
          <w:ilvl w:val="2"/>
          <w:numId w:val="1"/>
        </w:numPr>
        <w:tabs>
          <w:tab w:val="left" w:pos="1817"/>
        </w:tabs>
        <w:spacing w:line="247" w:lineRule="auto"/>
        <w:ind w:right="288" w:hanging="677"/>
        <w:jc w:val="both"/>
      </w:pPr>
      <w:r>
        <w:t>All proposed visits must be documented in a signed written agreement, which specifically sets forth all of the requirements, commitments and obligations of the Visiting Party and the Hosting Party, including any</w:t>
      </w:r>
      <w:r>
        <w:rPr>
          <w:spacing w:val="80"/>
        </w:rPr>
        <w:t xml:space="preserve"> </w:t>
      </w:r>
      <w:r>
        <w:t>issues regarding visits addressed in this MOU.</w:t>
      </w:r>
    </w:p>
    <w:p w14:paraId="04602F64" w14:textId="77777777" w:rsidR="00162FEF" w:rsidRDefault="00162FEF">
      <w:pPr>
        <w:spacing w:line="247" w:lineRule="auto"/>
        <w:jc w:val="both"/>
        <w:sectPr w:rsidR="00162FEF">
          <w:footerReference w:type="default" r:id="rId7"/>
          <w:pgSz w:w="12240" w:h="15840"/>
          <w:pgMar w:top="1280" w:right="1720" w:bottom="920" w:left="1720" w:header="0" w:footer="725" w:gutter="0"/>
          <w:pgNumType w:start="2"/>
          <w:cols w:space="720"/>
        </w:sectPr>
      </w:pPr>
    </w:p>
    <w:p w14:paraId="04602F67" w14:textId="2FEEC414" w:rsidR="00285BB5" w:rsidRPr="0005193C" w:rsidRDefault="00000000">
      <w:pPr>
        <w:pStyle w:val="ListParagraph"/>
        <w:numPr>
          <w:ilvl w:val="2"/>
          <w:numId w:val="1"/>
        </w:numPr>
        <w:tabs>
          <w:tab w:val="left" w:pos="1817"/>
        </w:tabs>
        <w:spacing w:line="247" w:lineRule="auto"/>
        <w:ind w:right="288" w:hanging="677"/>
        <w:jc w:val="both"/>
      </w:pPr>
      <w:r>
        <w:lastRenderedPageBreak/>
        <w:t>The Hosting Party will be responsible for naming a collaborator within its institution</w:t>
      </w:r>
      <w:r>
        <w:rPr>
          <w:spacing w:val="37"/>
        </w:rPr>
        <w:t xml:space="preserve"> </w:t>
      </w:r>
      <w:r>
        <w:t>as</w:t>
      </w:r>
      <w:r>
        <w:rPr>
          <w:spacing w:val="36"/>
        </w:rPr>
        <w:t xml:space="preserve"> </w:t>
      </w:r>
      <w:r>
        <w:t>well</w:t>
      </w:r>
      <w:r>
        <w:rPr>
          <w:spacing w:val="36"/>
        </w:rPr>
        <w:t xml:space="preserve"> </w:t>
      </w:r>
      <w:r>
        <w:t>as</w:t>
      </w:r>
      <w:r>
        <w:rPr>
          <w:spacing w:val="36"/>
        </w:rPr>
        <w:t xml:space="preserve"> </w:t>
      </w:r>
      <w:r>
        <w:t>providing</w:t>
      </w:r>
      <w:r>
        <w:rPr>
          <w:spacing w:val="36"/>
        </w:rPr>
        <w:t xml:space="preserve"> </w:t>
      </w:r>
      <w:r>
        <w:t>space</w:t>
      </w:r>
      <w:r w:rsidR="00A62FF4">
        <w:rPr>
          <w:spacing w:val="36"/>
        </w:rPr>
        <w:t xml:space="preserve">. </w:t>
      </w:r>
    </w:p>
    <w:p w14:paraId="018C074A" w14:textId="77777777" w:rsidR="0005193C" w:rsidRDefault="0005193C" w:rsidP="0005193C">
      <w:pPr>
        <w:pStyle w:val="ListParagraph"/>
      </w:pPr>
    </w:p>
    <w:p w14:paraId="4EBE9CA3" w14:textId="0822CCBA" w:rsidR="0005193C" w:rsidRDefault="0084266F">
      <w:pPr>
        <w:pStyle w:val="ListParagraph"/>
        <w:numPr>
          <w:ilvl w:val="2"/>
          <w:numId w:val="1"/>
        </w:numPr>
        <w:tabs>
          <w:tab w:val="left" w:pos="1817"/>
        </w:tabs>
        <w:spacing w:line="247" w:lineRule="auto"/>
        <w:ind w:right="288" w:hanging="677"/>
        <w:jc w:val="both"/>
      </w:pPr>
      <w:r>
        <w:t>Master</w:t>
      </w:r>
      <w:r w:rsidR="00A43D78">
        <w:t>’s</w:t>
      </w:r>
      <w:r>
        <w:t xml:space="preserve"> degree diploma</w:t>
      </w:r>
      <w:r w:rsidR="00CB4ED4">
        <w:t xml:space="preserve"> will be granted to </w:t>
      </w:r>
      <w:r w:rsidR="00993BDC">
        <w:t>an admitted</w:t>
      </w:r>
      <w:r w:rsidR="00CB4ED4">
        <w:t xml:space="preserve"> student who has successfully completed </w:t>
      </w:r>
      <w:r w:rsidR="00167C71">
        <w:t xml:space="preserve">all </w:t>
      </w:r>
      <w:r w:rsidR="00986E67">
        <w:t>requirements</w:t>
      </w:r>
      <w:r w:rsidR="00167C71">
        <w:t xml:space="preserve"> associated with the </w:t>
      </w:r>
      <w:r w:rsidR="006E0531">
        <w:t>m</w:t>
      </w:r>
      <w:r w:rsidR="00167C71">
        <w:t>aster</w:t>
      </w:r>
      <w:r w:rsidR="006E0531">
        <w:t>’s</w:t>
      </w:r>
      <w:r w:rsidR="00167C71">
        <w:t xml:space="preserve"> degree </w:t>
      </w:r>
      <w:r w:rsidR="00E0731E">
        <w:t xml:space="preserve">rules, </w:t>
      </w:r>
      <w:r w:rsidR="00167C71">
        <w:t>regulation</w:t>
      </w:r>
      <w:r w:rsidR="00986E67">
        <w:t xml:space="preserve"> and has successfully pass</w:t>
      </w:r>
      <w:r w:rsidR="0060668B">
        <w:t xml:space="preserve"> final exams</w:t>
      </w:r>
      <w:r w:rsidR="00096A71">
        <w:t xml:space="preserve"> as prescribed by the academic council of the United States Institute of Leadership and Diplomacy</w:t>
      </w:r>
      <w:r w:rsidR="0060668B">
        <w:t xml:space="preserve"> </w:t>
      </w:r>
      <w:r w:rsidR="00A5328B">
        <w:t>including</w:t>
      </w:r>
      <w:r w:rsidR="0060668B">
        <w:t xml:space="preserve"> the defense of Master Thesis</w:t>
      </w:r>
      <w:r w:rsidR="00264344">
        <w:t xml:space="preserve"> or Dissertation.</w:t>
      </w:r>
    </w:p>
    <w:p w14:paraId="720F3C23" w14:textId="77777777" w:rsidR="0064199E" w:rsidRDefault="0064199E" w:rsidP="0064199E">
      <w:pPr>
        <w:pStyle w:val="ListParagraph"/>
      </w:pPr>
    </w:p>
    <w:p w14:paraId="11E750B0" w14:textId="77777777" w:rsidR="0064199E" w:rsidRDefault="0064199E" w:rsidP="0064199E">
      <w:pPr>
        <w:pStyle w:val="ListParagraph"/>
        <w:tabs>
          <w:tab w:val="left" w:pos="1817"/>
        </w:tabs>
        <w:spacing w:line="247" w:lineRule="auto"/>
        <w:ind w:right="288" w:firstLine="0"/>
        <w:jc w:val="left"/>
      </w:pPr>
    </w:p>
    <w:p w14:paraId="04602F68" w14:textId="77777777" w:rsidR="00285BB5" w:rsidRDefault="00000000">
      <w:pPr>
        <w:pStyle w:val="ListParagraph"/>
        <w:numPr>
          <w:ilvl w:val="2"/>
          <w:numId w:val="1"/>
        </w:numPr>
        <w:tabs>
          <w:tab w:val="left" w:pos="1817"/>
        </w:tabs>
        <w:spacing w:line="244" w:lineRule="auto"/>
        <w:ind w:right="290" w:hanging="677"/>
        <w:jc w:val="both"/>
      </w:pPr>
      <w:r>
        <w:t>Any collaboration results obtained during a visit will be set forth in a</w:t>
      </w:r>
      <w:r>
        <w:rPr>
          <w:spacing w:val="80"/>
          <w:w w:val="150"/>
        </w:rPr>
        <w:t xml:space="preserve"> </w:t>
      </w:r>
      <w:r>
        <w:t>report that will be accessible to both Parties.</w:t>
      </w:r>
    </w:p>
    <w:p w14:paraId="7D0BB35E" w14:textId="77777777" w:rsidR="0064199E" w:rsidRDefault="0064199E" w:rsidP="0064199E">
      <w:pPr>
        <w:pStyle w:val="ListParagraph"/>
        <w:tabs>
          <w:tab w:val="left" w:pos="1817"/>
        </w:tabs>
        <w:spacing w:line="244" w:lineRule="auto"/>
        <w:ind w:right="290" w:firstLine="0"/>
        <w:jc w:val="left"/>
      </w:pPr>
    </w:p>
    <w:p w14:paraId="04602F69" w14:textId="77777777" w:rsidR="00285BB5" w:rsidRDefault="00000000">
      <w:pPr>
        <w:pStyle w:val="ListParagraph"/>
        <w:numPr>
          <w:ilvl w:val="2"/>
          <w:numId w:val="1"/>
        </w:numPr>
        <w:tabs>
          <w:tab w:val="left" w:pos="1817"/>
        </w:tabs>
        <w:spacing w:line="244" w:lineRule="auto"/>
        <w:ind w:right="289" w:hanging="677"/>
        <w:jc w:val="both"/>
      </w:pPr>
      <w:r>
        <w:t>Both Parties may freely use any collaboration results for publication or other research purposes. Any such use by either Party must make explicit reference to the report as well as to both Parties involved in this MOU.</w:t>
      </w:r>
    </w:p>
    <w:p w14:paraId="7D70048D" w14:textId="77777777" w:rsidR="00AF204D" w:rsidRDefault="00AF204D" w:rsidP="00AF204D">
      <w:pPr>
        <w:pStyle w:val="ListParagraph"/>
      </w:pPr>
    </w:p>
    <w:p w14:paraId="6F1B17E1" w14:textId="77777777" w:rsidR="00AF204D" w:rsidRDefault="00AF204D" w:rsidP="00AF204D">
      <w:pPr>
        <w:tabs>
          <w:tab w:val="left" w:pos="1817"/>
        </w:tabs>
        <w:spacing w:line="244" w:lineRule="auto"/>
        <w:ind w:right="289"/>
      </w:pPr>
    </w:p>
    <w:p w14:paraId="04602F6A" w14:textId="77777777" w:rsidR="00285BB5" w:rsidRDefault="00000000">
      <w:pPr>
        <w:pStyle w:val="ListParagraph"/>
        <w:numPr>
          <w:ilvl w:val="2"/>
          <w:numId w:val="1"/>
        </w:numPr>
        <w:tabs>
          <w:tab w:val="left" w:pos="1817"/>
        </w:tabs>
        <w:spacing w:line="244" w:lineRule="auto"/>
        <w:ind w:right="291" w:hanging="677"/>
        <w:jc w:val="both"/>
      </w:pPr>
      <w:r>
        <w:t>At the end of the visit, the researchers of the Visiting Party will give a seminar at the site of the Hosting Party on the results of the collaboration.</w:t>
      </w:r>
    </w:p>
    <w:p w14:paraId="2687E7BB" w14:textId="77777777" w:rsidR="005912B7" w:rsidRDefault="005912B7" w:rsidP="005912B7">
      <w:pPr>
        <w:tabs>
          <w:tab w:val="left" w:pos="1817"/>
        </w:tabs>
        <w:spacing w:line="244" w:lineRule="auto"/>
        <w:ind w:right="291"/>
      </w:pPr>
    </w:p>
    <w:p w14:paraId="04602F6B" w14:textId="77777777" w:rsidR="00285BB5" w:rsidRDefault="00000000">
      <w:pPr>
        <w:pStyle w:val="ListParagraph"/>
        <w:numPr>
          <w:ilvl w:val="2"/>
          <w:numId w:val="1"/>
        </w:numPr>
        <w:tabs>
          <w:tab w:val="left" w:pos="1817"/>
        </w:tabs>
        <w:spacing w:line="247" w:lineRule="auto"/>
        <w:ind w:right="290" w:hanging="677"/>
        <w:jc w:val="both"/>
      </w:pPr>
      <w:r>
        <w:pict w14:anchorId="04602F99">
          <v:rect id="docshape2" o:spid="_x0000_s2050" style="position:absolute;left:0;text-align:left;margin-left:322.5pt;margin-top:24.55pt;width:2.8pt;height:.55pt;z-index:15728640;mso-position-horizontal-relative:page" fillcolor="black" stroked="f">
            <w10:wrap anchorx="page"/>
          </v:rect>
        </w:pict>
      </w:r>
      <w:r>
        <w:t>The Visiting Party will comply with all of the requirements, rules and regulations of the Hosting Party, including safety, health, security, access and operational practices.</w:t>
      </w:r>
    </w:p>
    <w:p w14:paraId="6F01B561" w14:textId="77777777" w:rsidR="00717617" w:rsidRDefault="00717617" w:rsidP="00717617">
      <w:pPr>
        <w:pStyle w:val="ListParagraph"/>
      </w:pPr>
    </w:p>
    <w:p w14:paraId="482C8546" w14:textId="357D7368" w:rsidR="00717617" w:rsidRDefault="00263B00">
      <w:pPr>
        <w:pStyle w:val="ListParagraph"/>
        <w:numPr>
          <w:ilvl w:val="2"/>
          <w:numId w:val="1"/>
        </w:numPr>
        <w:tabs>
          <w:tab w:val="left" w:pos="1817"/>
        </w:tabs>
        <w:spacing w:line="247" w:lineRule="auto"/>
        <w:ind w:right="290" w:hanging="677"/>
        <w:jc w:val="both"/>
      </w:pPr>
      <w:r w:rsidRPr="007D0D0B">
        <w:rPr>
          <w:b/>
          <w:bCs/>
        </w:rPr>
        <w:t>Training Format</w:t>
      </w:r>
      <w:r w:rsidR="00432B90" w:rsidRPr="007D0D0B">
        <w:rPr>
          <w:b/>
          <w:bCs/>
        </w:rPr>
        <w:t xml:space="preserve">s and </w:t>
      </w:r>
      <w:r w:rsidR="000C361A" w:rsidRPr="007D0D0B">
        <w:rPr>
          <w:b/>
          <w:bCs/>
        </w:rPr>
        <w:t>E-learning</w:t>
      </w:r>
      <w:r w:rsidR="00432B90" w:rsidRPr="007D0D0B">
        <w:rPr>
          <w:b/>
          <w:bCs/>
        </w:rPr>
        <w:t>:</w:t>
      </w:r>
      <w:r w:rsidR="00432B90">
        <w:t xml:space="preserve"> </w:t>
      </w:r>
      <w:r w:rsidR="003B32CE">
        <w:t xml:space="preserve">the </w:t>
      </w:r>
      <w:r w:rsidR="0049179C">
        <w:t xml:space="preserve">United States Institute of Leadership and Diplomacy will provide all </w:t>
      </w:r>
      <w:r w:rsidR="0058355A">
        <w:t xml:space="preserve">training materials and </w:t>
      </w:r>
      <w:r w:rsidR="006B66EE">
        <w:t xml:space="preserve">communication </w:t>
      </w:r>
      <w:r w:rsidR="0058355A">
        <w:t>equipment</w:t>
      </w:r>
      <w:r w:rsidR="006B66EE">
        <w:t xml:space="preserve"> to facilitate interaction between professor</w:t>
      </w:r>
      <w:r w:rsidR="00811504">
        <w:t xml:space="preserve">s and students. </w:t>
      </w:r>
      <w:r w:rsidR="00A73149">
        <w:t xml:space="preserve">The Hosting party will only provide </w:t>
      </w:r>
      <w:r w:rsidR="00145DA7">
        <w:t xml:space="preserve">a training space. </w:t>
      </w:r>
      <w:r w:rsidR="002B78AE">
        <w:t xml:space="preserve">Master’s degree training will be taking place each </w:t>
      </w:r>
      <w:r w:rsidR="003E780E">
        <w:t>Friday afternoon, Saturday</w:t>
      </w:r>
      <w:r w:rsidR="004A0039">
        <w:t>, and Sunday.</w:t>
      </w:r>
    </w:p>
    <w:p w14:paraId="3861A696" w14:textId="77777777" w:rsidR="007D0D0B" w:rsidRDefault="007D0D0B" w:rsidP="007D0D0B">
      <w:pPr>
        <w:pStyle w:val="ListParagraph"/>
      </w:pPr>
    </w:p>
    <w:p w14:paraId="68524D05" w14:textId="38B5E47E" w:rsidR="007D0D0B" w:rsidRDefault="007D0D0B">
      <w:pPr>
        <w:pStyle w:val="ListParagraph"/>
        <w:numPr>
          <w:ilvl w:val="2"/>
          <w:numId w:val="1"/>
        </w:numPr>
        <w:tabs>
          <w:tab w:val="left" w:pos="1817"/>
        </w:tabs>
        <w:spacing w:line="247" w:lineRule="auto"/>
        <w:ind w:right="290" w:hanging="677"/>
        <w:jc w:val="both"/>
      </w:pPr>
      <w:r w:rsidRPr="005222FF">
        <w:rPr>
          <w:b/>
          <w:bCs/>
        </w:rPr>
        <w:t>Professors:</w:t>
      </w:r>
      <w:r>
        <w:t xml:space="preserve"> </w:t>
      </w:r>
      <w:r w:rsidR="00166015">
        <w:t>The United States Institute of Leadership and Diplomacy will be providing its own faculty (professors)</w:t>
      </w:r>
      <w:r w:rsidR="007354B3">
        <w:t xml:space="preserve">. </w:t>
      </w:r>
      <w:r w:rsidR="003A5EB2">
        <w:t xml:space="preserve">Its educational </w:t>
      </w:r>
      <w:r w:rsidR="00921934">
        <w:t xml:space="preserve">and electronic </w:t>
      </w:r>
      <w:r w:rsidR="003A5EB2">
        <w:t>platforms</w:t>
      </w:r>
      <w:r w:rsidR="00921934">
        <w:t xml:space="preserve"> give USILD the </w:t>
      </w:r>
      <w:r w:rsidR="00B66573">
        <w:t>capability to hire Professors</w:t>
      </w:r>
      <w:r w:rsidR="00EB6724">
        <w:t xml:space="preserve"> or </w:t>
      </w:r>
      <w:r w:rsidR="00655962">
        <w:t>perform</w:t>
      </w:r>
      <w:r w:rsidR="00D56745">
        <w:t xml:space="preserve"> </w:t>
      </w:r>
      <w:r w:rsidR="00655962">
        <w:t>teaching</w:t>
      </w:r>
      <w:r w:rsidR="00D56745">
        <w:t xml:space="preserve"> </w:t>
      </w:r>
      <w:r w:rsidR="007B05EC">
        <w:t xml:space="preserve">anywhere around the world in a way similar to </w:t>
      </w:r>
      <w:r w:rsidR="00F01741">
        <w:t>Harvard</w:t>
      </w:r>
      <w:r w:rsidR="009C4270">
        <w:t xml:space="preserve"> University.</w:t>
      </w:r>
      <w:r w:rsidR="00EB6724">
        <w:t xml:space="preserve"> </w:t>
      </w:r>
      <w:r w:rsidR="003A5EB2">
        <w:t xml:space="preserve"> </w:t>
      </w:r>
      <w:r w:rsidR="007354B3">
        <w:t xml:space="preserve">Professor may be hired from </w:t>
      </w:r>
      <w:r w:rsidR="001E1180">
        <w:t xml:space="preserve">the United States, </w:t>
      </w:r>
      <w:r w:rsidR="00145568">
        <w:t xml:space="preserve">Portugal, </w:t>
      </w:r>
      <w:r w:rsidR="001E1180">
        <w:t>Brazil</w:t>
      </w:r>
      <w:r w:rsidR="00145568">
        <w:t>, Angola,</w:t>
      </w:r>
      <w:r w:rsidR="001820F4">
        <w:t xml:space="preserve"> or</w:t>
      </w:r>
      <w:r w:rsidR="00145568">
        <w:t xml:space="preserve"> </w:t>
      </w:r>
      <w:r w:rsidR="001820F4">
        <w:t>European</w:t>
      </w:r>
      <w:r w:rsidR="001E1180">
        <w:t xml:space="preserve"> </w:t>
      </w:r>
      <w:r w:rsidR="005222FF">
        <w:t>Union County</w:t>
      </w:r>
      <w:r w:rsidR="001820F4">
        <w:t>.</w:t>
      </w:r>
      <w:r w:rsidR="005222FF">
        <w:t xml:space="preserve"> Th</w:t>
      </w:r>
      <w:r w:rsidR="00A768C1">
        <w:t xml:space="preserve">ere </w:t>
      </w:r>
      <w:r w:rsidR="00B002E4">
        <w:t>is</w:t>
      </w:r>
      <w:r w:rsidR="00655962">
        <w:t xml:space="preserve"> </w:t>
      </w:r>
      <w:r w:rsidR="00A768C1">
        <w:t xml:space="preserve">no </w:t>
      </w:r>
      <w:r w:rsidR="00655962">
        <w:t>longer</w:t>
      </w:r>
      <w:r w:rsidR="00A768C1">
        <w:t xml:space="preserve"> </w:t>
      </w:r>
      <w:r w:rsidR="00F01741">
        <w:t>a boundary</w:t>
      </w:r>
      <w:r w:rsidR="00A768C1">
        <w:t xml:space="preserve"> for performing teaching around the</w:t>
      </w:r>
      <w:r w:rsidR="00655962">
        <w:t xml:space="preserve"> globe.</w:t>
      </w:r>
      <w:r w:rsidR="005222FF">
        <w:t xml:space="preserve"> </w:t>
      </w:r>
      <w:r w:rsidR="001E1180">
        <w:t xml:space="preserve"> </w:t>
      </w:r>
    </w:p>
    <w:p w14:paraId="733BFFBD" w14:textId="77777777" w:rsidR="00A26705" w:rsidRDefault="00A26705" w:rsidP="00A26705">
      <w:pPr>
        <w:pStyle w:val="ListParagraph"/>
      </w:pPr>
    </w:p>
    <w:p w14:paraId="4F510BBC" w14:textId="70E4A439" w:rsidR="00A26705" w:rsidRDefault="00A26705">
      <w:pPr>
        <w:pStyle w:val="ListParagraph"/>
        <w:numPr>
          <w:ilvl w:val="2"/>
          <w:numId w:val="1"/>
        </w:numPr>
        <w:tabs>
          <w:tab w:val="left" w:pos="1817"/>
        </w:tabs>
        <w:spacing w:line="247" w:lineRule="auto"/>
        <w:ind w:right="290" w:hanging="677"/>
        <w:jc w:val="both"/>
      </w:pPr>
      <w:r w:rsidRPr="001A258C">
        <w:rPr>
          <w:b/>
          <w:bCs/>
        </w:rPr>
        <w:t>Students</w:t>
      </w:r>
      <w:r w:rsidR="00884123" w:rsidRPr="001A258C">
        <w:rPr>
          <w:b/>
          <w:bCs/>
        </w:rPr>
        <w:t>:</w:t>
      </w:r>
      <w:r w:rsidR="00884123">
        <w:t xml:space="preserve"> </w:t>
      </w:r>
      <w:r w:rsidR="007A49B4">
        <w:t>The Un</w:t>
      </w:r>
      <w:r w:rsidR="003017A1">
        <w:t>ited States Institute of Leadership and Diplomacy has a robust</w:t>
      </w:r>
      <w:r w:rsidR="00C44F7D">
        <w:t xml:space="preserve"> Students Portal System and a </w:t>
      </w:r>
      <w:r w:rsidR="00C23BAE">
        <w:t xml:space="preserve">USILD </w:t>
      </w:r>
      <w:r w:rsidR="007531A8">
        <w:t xml:space="preserve">digital </w:t>
      </w:r>
      <w:r w:rsidR="00C44F7D">
        <w:t>LMS</w:t>
      </w:r>
      <w:r w:rsidR="004C6837">
        <w:t xml:space="preserve"> platform</w:t>
      </w:r>
      <w:r w:rsidR="007531A8">
        <w:t>s</w:t>
      </w:r>
      <w:r w:rsidR="00FE1951">
        <w:t xml:space="preserve">. Approved or admitted student to a </w:t>
      </w:r>
      <w:r w:rsidR="001A258C">
        <w:t>master’s</w:t>
      </w:r>
      <w:r w:rsidR="00FE1951">
        <w:t xml:space="preserve"> degree program will </w:t>
      </w:r>
      <w:r w:rsidR="00DC08E8">
        <w:t>be assigned</w:t>
      </w:r>
      <w:r w:rsidR="002505DB">
        <w:t xml:space="preserve"> a “</w:t>
      </w:r>
      <w:r w:rsidR="00DC08E8">
        <w:t>Username</w:t>
      </w:r>
      <w:r w:rsidR="002505DB">
        <w:t xml:space="preserve"> and Password” that will permit him/her</w:t>
      </w:r>
      <w:r w:rsidR="00420336">
        <w:t xml:space="preserve"> access the USILD</w:t>
      </w:r>
      <w:r w:rsidR="001A258C">
        <w:t>’s</w:t>
      </w:r>
      <w:r w:rsidR="00420336">
        <w:t xml:space="preserve"> </w:t>
      </w:r>
      <w:r w:rsidR="00C23BAE">
        <w:t>Students’</w:t>
      </w:r>
      <w:r w:rsidR="00420336">
        <w:t xml:space="preserve"> </w:t>
      </w:r>
      <w:r w:rsidR="00C23BAE">
        <w:t>P</w:t>
      </w:r>
      <w:r w:rsidR="00420336">
        <w:t>ortal.</w:t>
      </w:r>
      <w:r w:rsidR="00F77EEA">
        <w:t xml:space="preserve"> Through </w:t>
      </w:r>
      <w:r w:rsidR="005E04BC">
        <w:t xml:space="preserve">USILD’s </w:t>
      </w:r>
      <w:r w:rsidR="00DC08E8">
        <w:t>student’s</w:t>
      </w:r>
      <w:r w:rsidR="005E04BC">
        <w:t xml:space="preserve"> portal</w:t>
      </w:r>
      <w:r w:rsidR="00CB651A">
        <w:t xml:space="preserve">, </w:t>
      </w:r>
      <w:r w:rsidR="001374E7">
        <w:t>students</w:t>
      </w:r>
      <w:r w:rsidR="00CB651A">
        <w:t xml:space="preserve"> will be granted </w:t>
      </w:r>
      <w:r w:rsidR="00DC08E8">
        <w:t>the license to access</w:t>
      </w:r>
      <w:r w:rsidR="00C23BAE">
        <w:t xml:space="preserve"> the USILD’s </w:t>
      </w:r>
      <w:r w:rsidR="0027527C">
        <w:t>Digital Learning System and complete all the required courses and class assignments.</w:t>
      </w:r>
      <w:r w:rsidR="00C23BAE">
        <w:t xml:space="preserve"> </w:t>
      </w:r>
    </w:p>
    <w:p w14:paraId="39681011" w14:textId="77777777" w:rsidR="009171B9" w:rsidRDefault="009171B9" w:rsidP="009171B9">
      <w:pPr>
        <w:pStyle w:val="ListParagraph"/>
      </w:pPr>
    </w:p>
    <w:p w14:paraId="273BBA55" w14:textId="7509E760" w:rsidR="009171B9" w:rsidRDefault="009171B9">
      <w:pPr>
        <w:pStyle w:val="ListParagraph"/>
        <w:numPr>
          <w:ilvl w:val="2"/>
          <w:numId w:val="1"/>
        </w:numPr>
        <w:tabs>
          <w:tab w:val="left" w:pos="1817"/>
        </w:tabs>
        <w:spacing w:line="247" w:lineRule="auto"/>
        <w:ind w:right="290" w:hanging="677"/>
        <w:jc w:val="both"/>
      </w:pPr>
      <w:r w:rsidRPr="000317DF">
        <w:rPr>
          <w:b/>
          <w:bCs/>
        </w:rPr>
        <w:t>S</w:t>
      </w:r>
      <w:r w:rsidR="001C75A9" w:rsidRPr="000317DF">
        <w:rPr>
          <w:b/>
          <w:bCs/>
        </w:rPr>
        <w:t>tu</w:t>
      </w:r>
      <w:r w:rsidRPr="000317DF">
        <w:rPr>
          <w:b/>
          <w:bCs/>
        </w:rPr>
        <w:t>dents E-mail</w:t>
      </w:r>
      <w:r w:rsidR="001C75A9" w:rsidRPr="000317DF">
        <w:rPr>
          <w:b/>
          <w:bCs/>
        </w:rPr>
        <w:t>:</w:t>
      </w:r>
      <w:r w:rsidR="001C75A9">
        <w:t xml:space="preserve"> </w:t>
      </w:r>
      <w:r w:rsidR="00604705">
        <w:t xml:space="preserve">Admitted students will be </w:t>
      </w:r>
      <w:r w:rsidR="000317DF">
        <w:t>assigned</w:t>
      </w:r>
      <w:r w:rsidR="00604705">
        <w:t xml:space="preserve"> a</w:t>
      </w:r>
      <w:r w:rsidR="00325050">
        <w:t xml:space="preserve">n </w:t>
      </w:r>
      <w:r w:rsidR="00325050" w:rsidRPr="001314C3">
        <w:rPr>
          <w:b/>
          <w:bCs/>
        </w:rPr>
        <w:t>e-mail</w:t>
      </w:r>
      <w:r w:rsidR="00325050">
        <w:t xml:space="preserve"> with the prefix</w:t>
      </w:r>
      <w:r w:rsidR="00604705">
        <w:t xml:space="preserve"> “</w:t>
      </w:r>
      <w:r w:rsidR="001109F2" w:rsidRPr="001109F2">
        <w:rPr>
          <w:u w:val="single"/>
        </w:rPr>
        <w:t>usild.edu</w:t>
      </w:r>
      <w:r w:rsidR="001109F2">
        <w:t xml:space="preserve">” that will </w:t>
      </w:r>
      <w:r w:rsidR="008A395E">
        <w:t xml:space="preserve">serve as </w:t>
      </w:r>
      <w:r w:rsidR="008A395E" w:rsidRPr="004F7A8A">
        <w:t xml:space="preserve">Username </w:t>
      </w:r>
      <w:r w:rsidR="008A395E">
        <w:t xml:space="preserve">for </w:t>
      </w:r>
      <w:r w:rsidR="005239B7" w:rsidRPr="005239B7">
        <w:rPr>
          <w:u w:val="single"/>
        </w:rPr>
        <w:t>“</w:t>
      </w:r>
      <w:r w:rsidR="007D4248" w:rsidRPr="005239B7">
        <w:rPr>
          <w:u w:val="single"/>
        </w:rPr>
        <w:t>Login</w:t>
      </w:r>
      <w:r w:rsidR="005239B7" w:rsidRPr="005239B7">
        <w:rPr>
          <w:u w:val="single"/>
        </w:rPr>
        <w:t>”</w:t>
      </w:r>
      <w:r w:rsidR="007D4248">
        <w:t xml:space="preserve"> </w:t>
      </w:r>
      <w:r w:rsidR="005239B7">
        <w:t xml:space="preserve">in the USILD’s </w:t>
      </w:r>
      <w:r w:rsidR="000317DF">
        <w:t>S</w:t>
      </w:r>
      <w:r w:rsidR="005239B7">
        <w:t>tudents Portal</w:t>
      </w:r>
      <w:r w:rsidR="000317DF">
        <w:t>, and USILD’s LMS Platform.</w:t>
      </w:r>
      <w:r w:rsidR="00912118">
        <w:t xml:space="preserve"> </w:t>
      </w:r>
      <w:r w:rsidR="00542903">
        <w:t>This e-mail wil</w:t>
      </w:r>
      <w:r w:rsidR="00672312">
        <w:t xml:space="preserve">l serve to communicate with USILD’s administrative body, </w:t>
      </w:r>
      <w:r w:rsidR="000E23EB">
        <w:t xml:space="preserve">professors, and peers </w:t>
      </w:r>
      <w:r w:rsidR="000E23EB">
        <w:lastRenderedPageBreak/>
        <w:t xml:space="preserve">Usild’s students. </w:t>
      </w:r>
      <w:r w:rsidR="00912118">
        <w:t>Professors also will be assigned</w:t>
      </w:r>
      <w:r w:rsidR="00B9184C">
        <w:t xml:space="preserve"> a</w:t>
      </w:r>
      <w:r w:rsidR="001314C3">
        <w:t xml:space="preserve">n </w:t>
      </w:r>
      <w:r w:rsidR="001314C3" w:rsidRPr="00D13322">
        <w:rPr>
          <w:b/>
          <w:bCs/>
        </w:rPr>
        <w:t>e-</w:t>
      </w:r>
      <w:r w:rsidR="00D13322" w:rsidRPr="00D13322">
        <w:rPr>
          <w:b/>
          <w:bCs/>
        </w:rPr>
        <w:t>mail</w:t>
      </w:r>
      <w:r w:rsidR="00D13322">
        <w:t xml:space="preserve"> with the prefix “</w:t>
      </w:r>
      <w:r w:rsidR="00B9184C">
        <w:t>usild.edu”</w:t>
      </w:r>
      <w:r w:rsidR="00D13322">
        <w:t xml:space="preserve"> to permit internal communications with stud</w:t>
      </w:r>
      <w:r w:rsidR="004F7A8A">
        <w:t>ents and peers.</w:t>
      </w:r>
    </w:p>
    <w:p w14:paraId="63684359" w14:textId="77777777" w:rsidR="00C462BD" w:rsidRDefault="00C462BD" w:rsidP="00C462BD">
      <w:pPr>
        <w:pStyle w:val="ListParagraph"/>
      </w:pPr>
    </w:p>
    <w:p w14:paraId="564D0290" w14:textId="589F1642" w:rsidR="00C462BD" w:rsidRDefault="00F471E9">
      <w:pPr>
        <w:pStyle w:val="ListParagraph"/>
        <w:numPr>
          <w:ilvl w:val="2"/>
          <w:numId w:val="1"/>
        </w:numPr>
        <w:tabs>
          <w:tab w:val="left" w:pos="1817"/>
        </w:tabs>
        <w:spacing w:line="247" w:lineRule="auto"/>
        <w:ind w:right="290" w:hanging="677"/>
        <w:jc w:val="both"/>
      </w:pPr>
      <w:r w:rsidRPr="0009754A">
        <w:rPr>
          <w:b/>
          <w:bCs/>
        </w:rPr>
        <w:t xml:space="preserve">Master’s degree program </w:t>
      </w:r>
      <w:r w:rsidR="00E11161" w:rsidRPr="0009754A">
        <w:rPr>
          <w:b/>
          <w:bCs/>
        </w:rPr>
        <w:t>a</w:t>
      </w:r>
      <w:r w:rsidRPr="0009754A">
        <w:rPr>
          <w:b/>
          <w:bCs/>
        </w:rPr>
        <w:t>dmission process:</w:t>
      </w:r>
      <w:r>
        <w:t xml:space="preserve"> </w:t>
      </w:r>
      <w:r w:rsidR="00E11161">
        <w:t>All candidate</w:t>
      </w:r>
      <w:r w:rsidR="00EC2BC1">
        <w:t xml:space="preserve">s to a </w:t>
      </w:r>
      <w:r w:rsidR="0009754A">
        <w:t>master’s</w:t>
      </w:r>
      <w:r w:rsidR="00EC2BC1">
        <w:t xml:space="preserve"> degree program are required to fill up an</w:t>
      </w:r>
      <w:r w:rsidR="0009754A">
        <w:t xml:space="preserve"> online</w:t>
      </w:r>
      <w:r w:rsidR="00EC2BC1">
        <w:t xml:space="preserve"> application for admission. </w:t>
      </w:r>
      <w:r w:rsidR="00250055">
        <w:t xml:space="preserve">Candidate must </w:t>
      </w:r>
      <w:r w:rsidR="00DC6C73">
        <w:t>submi</w:t>
      </w:r>
      <w:r w:rsidR="00AA5140">
        <w:t>t</w:t>
      </w:r>
      <w:r w:rsidR="00390BEE">
        <w:t xml:space="preserve"> </w:t>
      </w:r>
      <w:r w:rsidR="00605F19">
        <w:t>clear evidence</w:t>
      </w:r>
      <w:r w:rsidR="004F3D4F">
        <w:t xml:space="preserve"> </w:t>
      </w:r>
      <w:r w:rsidR="00DC6C73">
        <w:t xml:space="preserve">that </w:t>
      </w:r>
      <w:r w:rsidR="00AA5140">
        <w:t>he/she</w:t>
      </w:r>
      <w:r w:rsidR="004F3D4F">
        <w:t xml:space="preserve"> ha</w:t>
      </w:r>
      <w:r w:rsidR="00AA5140">
        <w:t>s</w:t>
      </w:r>
      <w:r w:rsidR="004F3D4F">
        <w:t xml:space="preserve"> </w:t>
      </w:r>
      <w:r w:rsidR="00390BEE">
        <w:t xml:space="preserve">attended </w:t>
      </w:r>
      <w:r w:rsidR="008A5ECE">
        <w:t xml:space="preserve">and successfully graduated </w:t>
      </w:r>
      <w:r w:rsidR="005D797F">
        <w:t xml:space="preserve">with a bachelor’s degree </w:t>
      </w:r>
      <w:r w:rsidR="00613B20">
        <w:t xml:space="preserve">from </w:t>
      </w:r>
      <w:r w:rsidR="00390BEE">
        <w:t>a recognized</w:t>
      </w:r>
      <w:r w:rsidR="00446085">
        <w:t xml:space="preserve"> </w:t>
      </w:r>
      <w:r w:rsidR="00613B20">
        <w:t xml:space="preserve">University or high Learning </w:t>
      </w:r>
      <w:r w:rsidR="00605F19">
        <w:t>Institution. D</w:t>
      </w:r>
      <w:r w:rsidR="00231EFA">
        <w:t xml:space="preserve">ocumentation must be uploaded </w:t>
      </w:r>
      <w:r w:rsidR="00F73B4D">
        <w:t>at the time of the application.</w:t>
      </w:r>
      <w:r w:rsidR="00446085">
        <w:t xml:space="preserve"> </w:t>
      </w:r>
    </w:p>
    <w:p w14:paraId="04602F6C" w14:textId="77777777" w:rsidR="00285BB5" w:rsidRDefault="00285BB5">
      <w:pPr>
        <w:pStyle w:val="BodyText"/>
        <w:spacing w:before="1"/>
      </w:pPr>
    </w:p>
    <w:p w14:paraId="14CE4C65" w14:textId="77777777" w:rsidR="006A7622" w:rsidRDefault="006A7622">
      <w:pPr>
        <w:pStyle w:val="BodyText"/>
        <w:spacing w:before="1"/>
      </w:pPr>
    </w:p>
    <w:p w14:paraId="6F6B3D62" w14:textId="77777777" w:rsidR="006A7622" w:rsidRDefault="006A7622">
      <w:pPr>
        <w:pStyle w:val="BodyText"/>
        <w:spacing w:before="1"/>
      </w:pPr>
    </w:p>
    <w:p w14:paraId="04602F6D" w14:textId="373788D6" w:rsidR="00285BB5" w:rsidRPr="00832302" w:rsidRDefault="007F473B">
      <w:pPr>
        <w:pStyle w:val="Heading1"/>
        <w:numPr>
          <w:ilvl w:val="0"/>
          <w:numId w:val="1"/>
        </w:numPr>
        <w:tabs>
          <w:tab w:val="left" w:pos="632"/>
        </w:tabs>
        <w:spacing w:before="1"/>
        <w:ind w:left="631" w:hanging="340"/>
      </w:pPr>
      <w:r>
        <w:rPr>
          <w:spacing w:val="-2"/>
        </w:rPr>
        <w:t>Benefits</w:t>
      </w:r>
      <w:r w:rsidR="00832302">
        <w:rPr>
          <w:spacing w:val="-2"/>
        </w:rPr>
        <w:t xml:space="preserve"> for:</w:t>
      </w:r>
    </w:p>
    <w:p w14:paraId="773B8E17" w14:textId="77777777" w:rsidR="00832302" w:rsidRPr="009017A6" w:rsidRDefault="00832302" w:rsidP="00832302">
      <w:pPr>
        <w:pStyle w:val="Heading1"/>
        <w:tabs>
          <w:tab w:val="left" w:pos="632"/>
        </w:tabs>
        <w:spacing w:before="1"/>
        <w:ind w:left="631" w:firstLine="0"/>
      </w:pPr>
    </w:p>
    <w:p w14:paraId="4C706B5C" w14:textId="51085149" w:rsidR="009017A6" w:rsidRDefault="009017A6" w:rsidP="009017A6">
      <w:pPr>
        <w:pStyle w:val="Heading1"/>
        <w:tabs>
          <w:tab w:val="left" w:pos="632"/>
        </w:tabs>
        <w:spacing w:before="1"/>
        <w:ind w:left="631" w:firstLine="0"/>
        <w:rPr>
          <w:spacing w:val="-2"/>
        </w:rPr>
      </w:pPr>
      <w:r>
        <w:rPr>
          <w:spacing w:val="-2"/>
        </w:rPr>
        <w:t xml:space="preserve">3.1. </w:t>
      </w:r>
      <w:r w:rsidR="00832302">
        <w:rPr>
          <w:spacing w:val="-2"/>
        </w:rPr>
        <w:t>Students</w:t>
      </w:r>
      <w:r w:rsidR="0001074A">
        <w:rPr>
          <w:spacing w:val="-2"/>
        </w:rPr>
        <w:t>:__________________________________________</w:t>
      </w:r>
    </w:p>
    <w:p w14:paraId="50028A5C" w14:textId="77777777" w:rsidR="0001074A" w:rsidRDefault="0001074A" w:rsidP="009017A6">
      <w:pPr>
        <w:pStyle w:val="Heading1"/>
        <w:tabs>
          <w:tab w:val="left" w:pos="632"/>
        </w:tabs>
        <w:spacing w:before="1"/>
        <w:ind w:left="631" w:firstLine="0"/>
        <w:rPr>
          <w:spacing w:val="-2"/>
        </w:rPr>
      </w:pPr>
    </w:p>
    <w:p w14:paraId="109FA3F6" w14:textId="64E6E21B" w:rsidR="0001074A" w:rsidRDefault="0001074A" w:rsidP="009017A6">
      <w:pPr>
        <w:pStyle w:val="Heading1"/>
        <w:tabs>
          <w:tab w:val="left" w:pos="632"/>
        </w:tabs>
        <w:spacing w:before="1"/>
        <w:ind w:left="631" w:firstLine="0"/>
        <w:rPr>
          <w:spacing w:val="-2"/>
        </w:rPr>
      </w:pPr>
      <w:r>
        <w:rPr>
          <w:spacing w:val="-2"/>
        </w:rPr>
        <w:t xml:space="preserve">3.2. </w:t>
      </w:r>
      <w:r w:rsidR="00E907BF">
        <w:rPr>
          <w:spacing w:val="-2"/>
        </w:rPr>
        <w:t xml:space="preserve">Hosting </w:t>
      </w:r>
      <w:r w:rsidR="009236B9">
        <w:rPr>
          <w:spacing w:val="-2"/>
        </w:rPr>
        <w:t>University</w:t>
      </w:r>
    </w:p>
    <w:p w14:paraId="403CDFE6" w14:textId="001ED031" w:rsidR="009A3A64" w:rsidRDefault="008728FB" w:rsidP="009A3A64">
      <w:pPr>
        <w:pStyle w:val="Heading1"/>
        <w:numPr>
          <w:ilvl w:val="0"/>
          <w:numId w:val="2"/>
        </w:numPr>
        <w:tabs>
          <w:tab w:val="left" w:pos="632"/>
        </w:tabs>
        <w:spacing w:before="1"/>
        <w:rPr>
          <w:b w:val="0"/>
          <w:bCs w:val="0"/>
        </w:rPr>
      </w:pPr>
      <w:r w:rsidRPr="008728FB">
        <w:rPr>
          <w:b w:val="0"/>
          <w:bCs w:val="0"/>
        </w:rPr>
        <w:t>Increase international credibility</w:t>
      </w:r>
      <w:r w:rsidR="00A030EE">
        <w:rPr>
          <w:b w:val="0"/>
          <w:bCs w:val="0"/>
        </w:rPr>
        <w:t xml:space="preserve"> through b</w:t>
      </w:r>
      <w:r w:rsidR="006A7622">
        <w:rPr>
          <w:b w:val="0"/>
          <w:bCs w:val="0"/>
        </w:rPr>
        <w:t>r</w:t>
      </w:r>
      <w:r w:rsidR="00A030EE">
        <w:rPr>
          <w:b w:val="0"/>
          <w:bCs w:val="0"/>
        </w:rPr>
        <w:t xml:space="preserve">and </w:t>
      </w:r>
      <w:r w:rsidR="008216F1">
        <w:rPr>
          <w:b w:val="0"/>
          <w:bCs w:val="0"/>
        </w:rPr>
        <w:t>promotion.</w:t>
      </w:r>
    </w:p>
    <w:p w14:paraId="2F12CE3E" w14:textId="70757AE3" w:rsidR="000B0127" w:rsidRDefault="000B0127" w:rsidP="009A3A64">
      <w:pPr>
        <w:pStyle w:val="Heading1"/>
        <w:numPr>
          <w:ilvl w:val="0"/>
          <w:numId w:val="2"/>
        </w:numPr>
        <w:tabs>
          <w:tab w:val="left" w:pos="632"/>
        </w:tabs>
        <w:spacing w:before="1"/>
        <w:rPr>
          <w:b w:val="0"/>
          <w:bCs w:val="0"/>
        </w:rPr>
      </w:pPr>
      <w:r>
        <w:rPr>
          <w:b w:val="0"/>
          <w:bCs w:val="0"/>
        </w:rPr>
        <w:t>Ben</w:t>
      </w:r>
      <w:r w:rsidR="001323E2">
        <w:rPr>
          <w:b w:val="0"/>
          <w:bCs w:val="0"/>
        </w:rPr>
        <w:t xml:space="preserve">efit from </w:t>
      </w:r>
      <w:r w:rsidR="008216F1">
        <w:rPr>
          <w:b w:val="0"/>
          <w:bCs w:val="0"/>
        </w:rPr>
        <w:t xml:space="preserve">USILD </w:t>
      </w:r>
      <w:r w:rsidR="001323E2">
        <w:rPr>
          <w:b w:val="0"/>
          <w:bCs w:val="0"/>
        </w:rPr>
        <w:t>digital platforms</w:t>
      </w:r>
    </w:p>
    <w:p w14:paraId="7871F871" w14:textId="282D07D2" w:rsidR="00EE60E3" w:rsidRDefault="003042E3" w:rsidP="009A3A64">
      <w:pPr>
        <w:pStyle w:val="Heading1"/>
        <w:numPr>
          <w:ilvl w:val="0"/>
          <w:numId w:val="2"/>
        </w:numPr>
        <w:tabs>
          <w:tab w:val="left" w:pos="632"/>
        </w:tabs>
        <w:spacing w:before="1"/>
        <w:rPr>
          <w:b w:val="0"/>
          <w:bCs w:val="0"/>
        </w:rPr>
      </w:pPr>
      <w:r>
        <w:rPr>
          <w:b w:val="0"/>
          <w:bCs w:val="0"/>
        </w:rPr>
        <w:t xml:space="preserve">Implementation of a cutting-edge </w:t>
      </w:r>
      <w:r w:rsidR="00247875">
        <w:rPr>
          <w:b w:val="0"/>
          <w:bCs w:val="0"/>
        </w:rPr>
        <w:t>USA-centered training methods</w:t>
      </w:r>
    </w:p>
    <w:p w14:paraId="075EE6A5" w14:textId="6F589601" w:rsidR="0065553B" w:rsidRDefault="00B8744F" w:rsidP="009A3A64">
      <w:pPr>
        <w:pStyle w:val="Heading1"/>
        <w:numPr>
          <w:ilvl w:val="0"/>
          <w:numId w:val="2"/>
        </w:numPr>
        <w:tabs>
          <w:tab w:val="left" w:pos="632"/>
        </w:tabs>
        <w:spacing w:before="1"/>
        <w:rPr>
          <w:b w:val="0"/>
          <w:bCs w:val="0"/>
        </w:rPr>
      </w:pPr>
      <w:r>
        <w:rPr>
          <w:b w:val="0"/>
          <w:bCs w:val="0"/>
        </w:rPr>
        <w:t xml:space="preserve">USILD </w:t>
      </w:r>
      <w:r w:rsidR="0065553B">
        <w:rPr>
          <w:b w:val="0"/>
          <w:bCs w:val="0"/>
        </w:rPr>
        <w:t xml:space="preserve">Digital </w:t>
      </w:r>
      <w:r>
        <w:rPr>
          <w:b w:val="0"/>
          <w:bCs w:val="0"/>
        </w:rPr>
        <w:t>library</w:t>
      </w:r>
    </w:p>
    <w:p w14:paraId="1B91F1C6" w14:textId="55073E22" w:rsidR="00B8744F" w:rsidRPr="008728FB" w:rsidRDefault="008F42CC" w:rsidP="009A3A64">
      <w:pPr>
        <w:pStyle w:val="Heading1"/>
        <w:numPr>
          <w:ilvl w:val="0"/>
          <w:numId w:val="2"/>
        </w:numPr>
        <w:tabs>
          <w:tab w:val="left" w:pos="632"/>
        </w:tabs>
        <w:spacing w:before="1"/>
        <w:rPr>
          <w:b w:val="0"/>
          <w:bCs w:val="0"/>
        </w:rPr>
      </w:pPr>
      <w:r>
        <w:rPr>
          <w:b w:val="0"/>
          <w:bCs w:val="0"/>
        </w:rPr>
        <w:t>Student</w:t>
      </w:r>
      <w:r w:rsidR="009F3DB7">
        <w:rPr>
          <w:b w:val="0"/>
          <w:bCs w:val="0"/>
        </w:rPr>
        <w:t xml:space="preserve">s will be granted the license to access </w:t>
      </w:r>
      <w:r w:rsidR="00322B6A">
        <w:rPr>
          <w:b w:val="0"/>
          <w:bCs w:val="0"/>
        </w:rPr>
        <w:t>USILD</w:t>
      </w:r>
      <w:r w:rsidR="009F3DB7">
        <w:rPr>
          <w:b w:val="0"/>
          <w:bCs w:val="0"/>
        </w:rPr>
        <w:t>’s</w:t>
      </w:r>
      <w:r w:rsidR="00322B6A">
        <w:rPr>
          <w:b w:val="0"/>
          <w:bCs w:val="0"/>
        </w:rPr>
        <w:t xml:space="preserve"> Network of Global Leaders</w:t>
      </w:r>
    </w:p>
    <w:p w14:paraId="41BE4B94" w14:textId="77777777" w:rsidR="007F473B" w:rsidRDefault="007F473B" w:rsidP="007F473B">
      <w:pPr>
        <w:pStyle w:val="Heading1"/>
        <w:tabs>
          <w:tab w:val="left" w:pos="632"/>
        </w:tabs>
        <w:spacing w:before="1"/>
      </w:pPr>
    </w:p>
    <w:p w14:paraId="07D20E32" w14:textId="515A6E60" w:rsidR="00EC07D8" w:rsidRDefault="00EC07D8" w:rsidP="00EC07D8">
      <w:pPr>
        <w:pStyle w:val="Heading1"/>
        <w:tabs>
          <w:tab w:val="left" w:pos="632"/>
        </w:tabs>
        <w:spacing w:before="1"/>
        <w:ind w:left="631" w:firstLine="0"/>
        <w:rPr>
          <w:spacing w:val="-2"/>
        </w:rPr>
      </w:pPr>
      <w:r>
        <w:rPr>
          <w:spacing w:val="-2"/>
        </w:rPr>
        <w:t>3.3. Angolan Nation</w:t>
      </w:r>
    </w:p>
    <w:p w14:paraId="6C2EF6E8" w14:textId="77777777" w:rsidR="00A030EE" w:rsidRDefault="00A030EE" w:rsidP="007F473B">
      <w:pPr>
        <w:pStyle w:val="Heading1"/>
        <w:tabs>
          <w:tab w:val="left" w:pos="632"/>
        </w:tabs>
        <w:spacing w:before="1"/>
      </w:pPr>
    </w:p>
    <w:p w14:paraId="628380B2" w14:textId="77777777" w:rsidR="00153F2C" w:rsidRDefault="00284A45" w:rsidP="0063563E">
      <w:pPr>
        <w:pStyle w:val="Heading1"/>
        <w:numPr>
          <w:ilvl w:val="0"/>
          <w:numId w:val="7"/>
        </w:numPr>
        <w:tabs>
          <w:tab w:val="left" w:pos="632"/>
        </w:tabs>
        <w:spacing w:before="1"/>
        <w:rPr>
          <w:b w:val="0"/>
          <w:bCs w:val="0"/>
        </w:rPr>
      </w:pPr>
      <w:r>
        <w:rPr>
          <w:b w:val="0"/>
          <w:bCs w:val="0"/>
        </w:rPr>
        <w:t>Innovative w</w:t>
      </w:r>
      <w:r w:rsidR="00A66401" w:rsidRPr="00A66401">
        <w:rPr>
          <w:b w:val="0"/>
          <w:bCs w:val="0"/>
        </w:rPr>
        <w:t>orkforce</w:t>
      </w:r>
    </w:p>
    <w:p w14:paraId="6E752D67" w14:textId="02F09975" w:rsidR="00EE60E3" w:rsidRDefault="00AC474E" w:rsidP="0063563E">
      <w:pPr>
        <w:pStyle w:val="Heading1"/>
        <w:numPr>
          <w:ilvl w:val="0"/>
          <w:numId w:val="7"/>
        </w:numPr>
        <w:tabs>
          <w:tab w:val="left" w:pos="632"/>
        </w:tabs>
        <w:spacing w:before="1"/>
        <w:rPr>
          <w:b w:val="0"/>
          <w:bCs w:val="0"/>
        </w:rPr>
      </w:pPr>
      <w:r>
        <w:rPr>
          <w:b w:val="0"/>
          <w:bCs w:val="0"/>
        </w:rPr>
        <w:t>Capabilit</w:t>
      </w:r>
      <w:r w:rsidR="000F1E34">
        <w:rPr>
          <w:b w:val="0"/>
          <w:bCs w:val="0"/>
        </w:rPr>
        <w:t>ies</w:t>
      </w:r>
      <w:r w:rsidR="00A66401" w:rsidRPr="00A66401">
        <w:rPr>
          <w:b w:val="0"/>
          <w:bCs w:val="0"/>
        </w:rPr>
        <w:t xml:space="preserve"> </w:t>
      </w:r>
      <w:r w:rsidR="0063563E">
        <w:rPr>
          <w:b w:val="0"/>
          <w:bCs w:val="0"/>
        </w:rPr>
        <w:t>empowerment</w:t>
      </w:r>
    </w:p>
    <w:p w14:paraId="080C6787" w14:textId="56B5A84C" w:rsidR="000F1E34" w:rsidRDefault="003A4DED" w:rsidP="0063563E">
      <w:pPr>
        <w:pStyle w:val="Heading1"/>
        <w:numPr>
          <w:ilvl w:val="0"/>
          <w:numId w:val="7"/>
        </w:numPr>
        <w:tabs>
          <w:tab w:val="left" w:pos="632"/>
        </w:tabs>
        <w:spacing w:before="1"/>
        <w:rPr>
          <w:b w:val="0"/>
          <w:bCs w:val="0"/>
        </w:rPr>
      </w:pPr>
      <w:r>
        <w:rPr>
          <w:b w:val="0"/>
          <w:bCs w:val="0"/>
        </w:rPr>
        <w:t>Creative</w:t>
      </w:r>
      <w:r w:rsidR="00A92196">
        <w:rPr>
          <w:b w:val="0"/>
          <w:bCs w:val="0"/>
        </w:rPr>
        <w:t xml:space="preserve"> workforce dynamism</w:t>
      </w:r>
    </w:p>
    <w:p w14:paraId="00EC229F" w14:textId="77777777" w:rsidR="003631D5" w:rsidRPr="00A66401" w:rsidRDefault="003631D5" w:rsidP="003631D5">
      <w:pPr>
        <w:pStyle w:val="Heading1"/>
        <w:tabs>
          <w:tab w:val="left" w:pos="632"/>
        </w:tabs>
        <w:spacing w:before="1"/>
        <w:rPr>
          <w:b w:val="0"/>
          <w:bCs w:val="0"/>
        </w:rPr>
      </w:pPr>
    </w:p>
    <w:p w14:paraId="4B9FD360" w14:textId="7358AAE2" w:rsidR="006B41CA" w:rsidRPr="00067092" w:rsidRDefault="004F7694">
      <w:pPr>
        <w:pStyle w:val="Heading1"/>
        <w:numPr>
          <w:ilvl w:val="0"/>
          <w:numId w:val="1"/>
        </w:numPr>
        <w:tabs>
          <w:tab w:val="left" w:pos="632"/>
        </w:tabs>
        <w:spacing w:before="1"/>
        <w:ind w:left="631" w:hanging="340"/>
      </w:pPr>
      <w:r w:rsidRPr="00067092">
        <w:t>Academic</w:t>
      </w:r>
    </w:p>
    <w:p w14:paraId="04602F6E" w14:textId="77777777" w:rsidR="00285BB5" w:rsidRDefault="00285BB5">
      <w:pPr>
        <w:pStyle w:val="BodyText"/>
        <w:rPr>
          <w:b/>
          <w:sz w:val="23"/>
        </w:rPr>
      </w:pPr>
    </w:p>
    <w:p w14:paraId="18D0A870" w14:textId="59343FCB" w:rsidR="004F7694" w:rsidRDefault="00CE0317">
      <w:pPr>
        <w:pStyle w:val="ListParagraph"/>
        <w:numPr>
          <w:ilvl w:val="1"/>
          <w:numId w:val="1"/>
        </w:numPr>
        <w:tabs>
          <w:tab w:val="left" w:pos="1140"/>
        </w:tabs>
        <w:spacing w:before="1" w:line="247" w:lineRule="auto"/>
        <w:ind w:right="287"/>
        <w:jc w:val="both"/>
      </w:pPr>
      <w:r>
        <w:t>Tuition</w:t>
      </w:r>
    </w:p>
    <w:p w14:paraId="047C4A57" w14:textId="10AA5B55" w:rsidR="00CE0317" w:rsidRDefault="00CE0317">
      <w:pPr>
        <w:pStyle w:val="ListParagraph"/>
        <w:numPr>
          <w:ilvl w:val="1"/>
          <w:numId w:val="1"/>
        </w:numPr>
        <w:tabs>
          <w:tab w:val="left" w:pos="1140"/>
        </w:tabs>
        <w:spacing w:before="1" w:line="247" w:lineRule="auto"/>
        <w:ind w:right="287"/>
        <w:jc w:val="both"/>
      </w:pPr>
      <w:r>
        <w:t>Faculty (Professors</w:t>
      </w:r>
    </w:p>
    <w:p w14:paraId="7A950FF8" w14:textId="5ED32F52" w:rsidR="00CE0317" w:rsidRDefault="00CE0317">
      <w:pPr>
        <w:pStyle w:val="ListParagraph"/>
        <w:numPr>
          <w:ilvl w:val="1"/>
          <w:numId w:val="1"/>
        </w:numPr>
        <w:tabs>
          <w:tab w:val="left" w:pos="1140"/>
        </w:tabs>
        <w:spacing w:before="1" w:line="247" w:lineRule="auto"/>
        <w:ind w:right="287"/>
        <w:jc w:val="both"/>
      </w:pPr>
      <w:r>
        <w:t>Programs Funding</w:t>
      </w:r>
    </w:p>
    <w:p w14:paraId="4B9CC8C8" w14:textId="6470148C" w:rsidR="005B555E" w:rsidRDefault="00283BAD">
      <w:pPr>
        <w:pStyle w:val="ListParagraph"/>
        <w:numPr>
          <w:ilvl w:val="1"/>
          <w:numId w:val="1"/>
        </w:numPr>
        <w:tabs>
          <w:tab w:val="left" w:pos="1140"/>
        </w:tabs>
        <w:spacing w:before="1" w:line="247" w:lineRule="auto"/>
        <w:ind w:right="287"/>
        <w:jc w:val="both"/>
      </w:pPr>
      <w:r>
        <w:t>Professional Networking (USILD Glo</w:t>
      </w:r>
      <w:r w:rsidR="0065553B">
        <w:t>bal Network of Leaders)</w:t>
      </w:r>
    </w:p>
    <w:p w14:paraId="2FFD1FAB" w14:textId="3ED7634F" w:rsidR="00797CE4" w:rsidRDefault="00797CE4">
      <w:pPr>
        <w:pStyle w:val="ListParagraph"/>
        <w:numPr>
          <w:ilvl w:val="1"/>
          <w:numId w:val="1"/>
        </w:numPr>
        <w:tabs>
          <w:tab w:val="left" w:pos="1140"/>
        </w:tabs>
        <w:spacing w:before="1" w:line="247" w:lineRule="auto"/>
        <w:ind w:right="287"/>
        <w:jc w:val="both"/>
      </w:pPr>
      <w:r>
        <w:t>Exchange programs</w:t>
      </w:r>
    </w:p>
    <w:p w14:paraId="575E746E" w14:textId="65CE5524" w:rsidR="00797CE4" w:rsidRDefault="007B7164" w:rsidP="00797CE4">
      <w:pPr>
        <w:pStyle w:val="ListParagraph"/>
        <w:tabs>
          <w:tab w:val="left" w:pos="1140"/>
        </w:tabs>
        <w:spacing w:before="1" w:line="247" w:lineRule="auto"/>
        <w:ind w:left="1139" w:right="287" w:firstLine="0"/>
        <w:jc w:val="left"/>
      </w:pPr>
      <w:r>
        <w:t>-------------------Students may travel t</w:t>
      </w:r>
      <w:r w:rsidR="00D31F54">
        <w:t>o accomplish a program at USILD Campus at the United States</w:t>
      </w:r>
    </w:p>
    <w:p w14:paraId="0C253579" w14:textId="37D142F1" w:rsidR="005B555E" w:rsidRPr="005B555E" w:rsidRDefault="005B555E">
      <w:pPr>
        <w:pStyle w:val="ListParagraph"/>
        <w:numPr>
          <w:ilvl w:val="1"/>
          <w:numId w:val="1"/>
        </w:numPr>
        <w:tabs>
          <w:tab w:val="left" w:pos="1140"/>
        </w:tabs>
        <w:spacing w:before="1" w:line="247" w:lineRule="auto"/>
        <w:ind w:right="287"/>
        <w:jc w:val="both"/>
        <w:rPr>
          <w:b/>
          <w:bCs/>
        </w:rPr>
      </w:pPr>
      <w:r w:rsidRPr="005B555E">
        <w:rPr>
          <w:b/>
          <w:bCs/>
        </w:rPr>
        <w:t>Scholarship</w:t>
      </w:r>
    </w:p>
    <w:p w14:paraId="48672455" w14:textId="381DDBA6" w:rsidR="005B555E" w:rsidRDefault="005B555E" w:rsidP="005B555E">
      <w:pPr>
        <w:pStyle w:val="ListParagraph"/>
        <w:tabs>
          <w:tab w:val="left" w:pos="1140"/>
        </w:tabs>
        <w:spacing w:before="1" w:line="247" w:lineRule="auto"/>
        <w:ind w:left="1139" w:right="287" w:firstLine="0"/>
        <w:jc w:val="left"/>
      </w:pPr>
      <w:r>
        <w:t>Fulbright</w:t>
      </w:r>
    </w:p>
    <w:p w14:paraId="04602F70" w14:textId="77777777" w:rsidR="00285BB5" w:rsidRDefault="00285BB5">
      <w:pPr>
        <w:pStyle w:val="BodyText"/>
        <w:spacing w:before="4"/>
      </w:pPr>
    </w:p>
    <w:p w14:paraId="04602F71" w14:textId="77777777" w:rsidR="00285BB5" w:rsidRDefault="00000000">
      <w:pPr>
        <w:pStyle w:val="Heading1"/>
        <w:numPr>
          <w:ilvl w:val="0"/>
          <w:numId w:val="1"/>
        </w:numPr>
        <w:tabs>
          <w:tab w:val="left" w:pos="632"/>
        </w:tabs>
        <w:ind w:left="631" w:hanging="340"/>
      </w:pPr>
      <w:r>
        <w:t>General</w:t>
      </w:r>
      <w:r>
        <w:rPr>
          <w:spacing w:val="15"/>
        </w:rPr>
        <w:t xml:space="preserve"> </w:t>
      </w:r>
      <w:r>
        <w:rPr>
          <w:spacing w:val="-2"/>
        </w:rPr>
        <w:t>Provisions</w:t>
      </w:r>
    </w:p>
    <w:p w14:paraId="04602F72" w14:textId="77777777" w:rsidR="00285BB5" w:rsidRDefault="00285BB5">
      <w:pPr>
        <w:pStyle w:val="BodyText"/>
        <w:spacing w:before="1"/>
        <w:rPr>
          <w:b/>
          <w:sz w:val="23"/>
        </w:rPr>
      </w:pPr>
    </w:p>
    <w:p w14:paraId="04602F73" w14:textId="77777777" w:rsidR="00285BB5" w:rsidRDefault="00000000">
      <w:pPr>
        <w:pStyle w:val="ListParagraph"/>
        <w:numPr>
          <w:ilvl w:val="1"/>
          <w:numId w:val="1"/>
        </w:numPr>
        <w:tabs>
          <w:tab w:val="left" w:pos="1140"/>
        </w:tabs>
        <w:spacing w:line="244" w:lineRule="auto"/>
        <w:ind w:left="1145" w:right="291" w:hanging="515"/>
        <w:jc w:val="both"/>
      </w:pPr>
      <w:r>
        <w:t>As</w:t>
      </w:r>
      <w:r>
        <w:rPr>
          <w:spacing w:val="27"/>
        </w:rPr>
        <w:t xml:space="preserve"> </w:t>
      </w:r>
      <w:r>
        <w:t>stated</w:t>
      </w:r>
      <w:r>
        <w:rPr>
          <w:spacing w:val="27"/>
        </w:rPr>
        <w:t xml:space="preserve"> </w:t>
      </w:r>
      <w:r>
        <w:t>above,</w:t>
      </w:r>
      <w:r>
        <w:rPr>
          <w:spacing w:val="26"/>
        </w:rPr>
        <w:t xml:space="preserve"> </w:t>
      </w:r>
      <w:r>
        <w:t>any</w:t>
      </w:r>
      <w:r>
        <w:rPr>
          <w:spacing w:val="31"/>
        </w:rPr>
        <w:t xml:space="preserve"> </w:t>
      </w:r>
      <w:r>
        <w:t>specific</w:t>
      </w:r>
      <w:r>
        <w:rPr>
          <w:spacing w:val="26"/>
        </w:rPr>
        <w:t xml:space="preserve"> </w:t>
      </w:r>
      <w:r>
        <w:t>joint</w:t>
      </w:r>
      <w:r>
        <w:rPr>
          <w:spacing w:val="26"/>
        </w:rPr>
        <w:t xml:space="preserve"> </w:t>
      </w:r>
      <w:r>
        <w:t>projects</w:t>
      </w:r>
      <w:r>
        <w:rPr>
          <w:spacing w:val="27"/>
        </w:rPr>
        <w:t xml:space="preserve"> </w:t>
      </w:r>
      <w:r>
        <w:t>with</w:t>
      </w:r>
      <w:r>
        <w:rPr>
          <w:spacing w:val="26"/>
        </w:rPr>
        <w:t xml:space="preserve"> </w:t>
      </w:r>
      <w:r>
        <w:t>legally</w:t>
      </w:r>
      <w:r>
        <w:rPr>
          <w:spacing w:val="27"/>
        </w:rPr>
        <w:t xml:space="preserve"> </w:t>
      </w:r>
      <w:r>
        <w:t>binding</w:t>
      </w:r>
      <w:r>
        <w:rPr>
          <w:spacing w:val="26"/>
        </w:rPr>
        <w:t xml:space="preserve"> </w:t>
      </w:r>
      <w:r>
        <w:t>obligations</w:t>
      </w:r>
      <w:r>
        <w:rPr>
          <w:spacing w:val="27"/>
        </w:rPr>
        <w:t xml:space="preserve"> </w:t>
      </w:r>
      <w:r>
        <w:t>will be set forth in separate written agreements.</w:t>
      </w:r>
    </w:p>
    <w:p w14:paraId="04602F74" w14:textId="77777777" w:rsidR="00285BB5" w:rsidRDefault="00285BB5">
      <w:pPr>
        <w:pStyle w:val="BodyText"/>
        <w:spacing w:before="10"/>
      </w:pPr>
    </w:p>
    <w:p w14:paraId="04602F75" w14:textId="77777777" w:rsidR="00285BB5" w:rsidRDefault="00000000">
      <w:pPr>
        <w:pStyle w:val="ListParagraph"/>
        <w:numPr>
          <w:ilvl w:val="1"/>
          <w:numId w:val="1"/>
        </w:numPr>
        <w:tabs>
          <w:tab w:val="left" w:pos="1140"/>
        </w:tabs>
        <w:spacing w:line="247" w:lineRule="auto"/>
        <w:ind w:left="1145" w:right="291" w:hanging="515"/>
        <w:jc w:val="both"/>
      </w:pPr>
      <w:r>
        <w:t>Treatment of intellectual property rights developed through collaborations under this</w:t>
      </w:r>
      <w:r>
        <w:rPr>
          <w:spacing w:val="40"/>
        </w:rPr>
        <w:t xml:space="preserve"> </w:t>
      </w:r>
      <w:r>
        <w:t>MOU</w:t>
      </w:r>
      <w:r>
        <w:rPr>
          <w:spacing w:val="40"/>
        </w:rPr>
        <w:t xml:space="preserve"> </w:t>
      </w:r>
      <w:r>
        <w:t>will</w:t>
      </w:r>
      <w:r>
        <w:rPr>
          <w:spacing w:val="40"/>
        </w:rPr>
        <w:t xml:space="preserve"> </w:t>
      </w:r>
      <w:r>
        <w:t>be</w:t>
      </w:r>
      <w:r>
        <w:rPr>
          <w:spacing w:val="40"/>
        </w:rPr>
        <w:t xml:space="preserve"> </w:t>
      </w:r>
      <w:r>
        <w:t>determined</w:t>
      </w:r>
      <w:r>
        <w:rPr>
          <w:spacing w:val="40"/>
        </w:rPr>
        <w:t xml:space="preserve"> </w:t>
      </w:r>
      <w:r>
        <w:t>between</w:t>
      </w:r>
      <w:r>
        <w:rPr>
          <w:spacing w:val="40"/>
        </w:rPr>
        <w:t xml:space="preserve"> </w:t>
      </w:r>
      <w:r>
        <w:t>the</w:t>
      </w:r>
      <w:r>
        <w:rPr>
          <w:spacing w:val="40"/>
        </w:rPr>
        <w:t xml:space="preserve"> </w:t>
      </w:r>
      <w:r>
        <w:t>Parties</w:t>
      </w:r>
      <w:r>
        <w:rPr>
          <w:spacing w:val="40"/>
        </w:rPr>
        <w:t xml:space="preserve"> </w:t>
      </w:r>
      <w:r>
        <w:t>through</w:t>
      </w:r>
      <w:r>
        <w:rPr>
          <w:spacing w:val="40"/>
        </w:rPr>
        <w:t xml:space="preserve"> </w:t>
      </w:r>
      <w:r>
        <w:t>mutual</w:t>
      </w:r>
      <w:r>
        <w:rPr>
          <w:spacing w:val="40"/>
        </w:rPr>
        <w:t xml:space="preserve"> </w:t>
      </w:r>
      <w:r>
        <w:t>consultation and separate written agreements on a case-by-case basis.</w:t>
      </w:r>
    </w:p>
    <w:p w14:paraId="04602F76" w14:textId="77777777" w:rsidR="00285BB5" w:rsidRDefault="00285BB5">
      <w:pPr>
        <w:pStyle w:val="BodyText"/>
        <w:spacing w:before="4"/>
      </w:pPr>
    </w:p>
    <w:p w14:paraId="04602F77" w14:textId="77777777" w:rsidR="00285BB5" w:rsidRDefault="00000000">
      <w:pPr>
        <w:pStyle w:val="Heading1"/>
        <w:numPr>
          <w:ilvl w:val="0"/>
          <w:numId w:val="1"/>
        </w:numPr>
        <w:tabs>
          <w:tab w:val="left" w:pos="631"/>
        </w:tabs>
      </w:pPr>
      <w:r>
        <w:rPr>
          <w:spacing w:val="-2"/>
        </w:rPr>
        <w:t>Confidentiality</w:t>
      </w:r>
    </w:p>
    <w:p w14:paraId="04602F78" w14:textId="77777777" w:rsidR="00285BB5" w:rsidRDefault="00285BB5">
      <w:pPr>
        <w:pStyle w:val="BodyText"/>
        <w:spacing w:before="1"/>
        <w:rPr>
          <w:b/>
          <w:sz w:val="23"/>
        </w:rPr>
      </w:pPr>
    </w:p>
    <w:p w14:paraId="35805070" w14:textId="77777777" w:rsidR="00285BB5" w:rsidRDefault="00000000" w:rsidP="00F90268">
      <w:pPr>
        <w:pStyle w:val="ListParagraph"/>
        <w:numPr>
          <w:ilvl w:val="1"/>
          <w:numId w:val="1"/>
        </w:numPr>
        <w:tabs>
          <w:tab w:val="left" w:pos="1140"/>
        </w:tabs>
        <w:spacing w:line="247" w:lineRule="auto"/>
        <w:ind w:left="1145" w:right="290" w:hanging="515"/>
        <w:jc w:val="both"/>
      </w:pPr>
      <w:r>
        <w:lastRenderedPageBreak/>
        <w:t>The</w:t>
      </w:r>
      <w:r>
        <w:rPr>
          <w:spacing w:val="40"/>
        </w:rPr>
        <w:t xml:space="preserve"> </w:t>
      </w:r>
      <w:r>
        <w:t>parties</w:t>
      </w:r>
      <w:r>
        <w:rPr>
          <w:spacing w:val="40"/>
        </w:rPr>
        <w:t xml:space="preserve"> </w:t>
      </w:r>
      <w:r>
        <w:t>agree</w:t>
      </w:r>
      <w:r>
        <w:rPr>
          <w:spacing w:val="40"/>
        </w:rPr>
        <w:t xml:space="preserve"> </w:t>
      </w:r>
      <w:r>
        <w:t>that</w:t>
      </w:r>
      <w:r>
        <w:rPr>
          <w:spacing w:val="40"/>
        </w:rPr>
        <w:t xml:space="preserve"> </w:t>
      </w:r>
      <w:r>
        <w:t>there</w:t>
      </w:r>
      <w:r>
        <w:rPr>
          <w:spacing w:val="40"/>
        </w:rPr>
        <w:t xml:space="preserve"> </w:t>
      </w:r>
      <w:r>
        <w:t>is</w:t>
      </w:r>
      <w:r>
        <w:rPr>
          <w:spacing w:val="40"/>
        </w:rPr>
        <w:t xml:space="preserve"> </w:t>
      </w:r>
      <w:r>
        <w:t>no</w:t>
      </w:r>
      <w:r>
        <w:rPr>
          <w:spacing w:val="40"/>
        </w:rPr>
        <w:t xml:space="preserve"> </w:t>
      </w:r>
      <w:r>
        <w:t>intention</w:t>
      </w:r>
      <w:r>
        <w:rPr>
          <w:spacing w:val="40"/>
        </w:rPr>
        <w:t xml:space="preserve"> </w:t>
      </w:r>
      <w:r>
        <w:t>to</w:t>
      </w:r>
      <w:r>
        <w:rPr>
          <w:spacing w:val="40"/>
        </w:rPr>
        <w:t xml:space="preserve"> </w:t>
      </w:r>
      <w:r>
        <w:t>share</w:t>
      </w:r>
      <w:r>
        <w:rPr>
          <w:spacing w:val="40"/>
        </w:rPr>
        <w:t xml:space="preserve"> </w:t>
      </w:r>
      <w:r>
        <w:t>any</w:t>
      </w:r>
      <w:r>
        <w:rPr>
          <w:spacing w:val="40"/>
        </w:rPr>
        <w:t xml:space="preserve"> </w:t>
      </w:r>
      <w:r>
        <w:t>confidential</w:t>
      </w:r>
      <w:r>
        <w:rPr>
          <w:spacing w:val="40"/>
        </w:rPr>
        <w:t xml:space="preserve"> </w:t>
      </w:r>
      <w:r>
        <w:t>or proprietary information in any collaboration under this MOU. If either Party</w:t>
      </w:r>
      <w:r>
        <w:rPr>
          <w:spacing w:val="40"/>
        </w:rPr>
        <w:t xml:space="preserve"> </w:t>
      </w:r>
      <w:r>
        <w:t>wishes to disclose information it considers to be confidential or proprietary to the other</w:t>
      </w:r>
      <w:r>
        <w:rPr>
          <w:spacing w:val="35"/>
        </w:rPr>
        <w:t xml:space="preserve"> </w:t>
      </w:r>
      <w:r>
        <w:t>Party,</w:t>
      </w:r>
      <w:r>
        <w:rPr>
          <w:spacing w:val="34"/>
        </w:rPr>
        <w:t xml:space="preserve"> </w:t>
      </w:r>
      <w:r>
        <w:t>the</w:t>
      </w:r>
      <w:r>
        <w:rPr>
          <w:spacing w:val="35"/>
        </w:rPr>
        <w:t xml:space="preserve"> </w:t>
      </w:r>
      <w:r>
        <w:t>Parties</w:t>
      </w:r>
      <w:r>
        <w:rPr>
          <w:spacing w:val="38"/>
        </w:rPr>
        <w:t xml:space="preserve"> </w:t>
      </w:r>
      <w:r>
        <w:t>will</w:t>
      </w:r>
      <w:r>
        <w:rPr>
          <w:spacing w:val="37"/>
        </w:rPr>
        <w:t xml:space="preserve"> </w:t>
      </w:r>
      <w:r>
        <w:t>enter</w:t>
      </w:r>
      <w:r>
        <w:rPr>
          <w:spacing w:val="35"/>
        </w:rPr>
        <w:t xml:space="preserve"> </w:t>
      </w:r>
      <w:r>
        <w:t>into</w:t>
      </w:r>
      <w:r>
        <w:rPr>
          <w:spacing w:val="37"/>
        </w:rPr>
        <w:t xml:space="preserve"> </w:t>
      </w:r>
      <w:r>
        <w:t>a</w:t>
      </w:r>
      <w:r>
        <w:rPr>
          <w:spacing w:val="35"/>
        </w:rPr>
        <w:t xml:space="preserve"> </w:t>
      </w:r>
      <w:r>
        <w:t>written</w:t>
      </w:r>
      <w:r>
        <w:rPr>
          <w:spacing w:val="37"/>
        </w:rPr>
        <w:t xml:space="preserve"> </w:t>
      </w:r>
      <w:r>
        <w:t>non-disclosure</w:t>
      </w:r>
      <w:r>
        <w:rPr>
          <w:spacing w:val="33"/>
        </w:rPr>
        <w:t xml:space="preserve"> </w:t>
      </w:r>
      <w:r>
        <w:t>agreement.</w:t>
      </w:r>
      <w:r w:rsidR="00F90268">
        <w:rPr>
          <w:spacing w:val="35"/>
        </w:rPr>
        <w:t xml:space="preserve"> </w:t>
      </w:r>
      <w:r w:rsidR="00F90268">
        <w:t xml:space="preserve">It is  </w:t>
      </w:r>
      <w:r w:rsidR="00F90268">
        <w:t>also</w:t>
      </w:r>
      <w:r w:rsidR="00F90268">
        <w:rPr>
          <w:spacing w:val="40"/>
        </w:rPr>
        <w:t xml:space="preserve"> </w:t>
      </w:r>
      <w:r w:rsidR="00F90268">
        <w:t>understood</w:t>
      </w:r>
      <w:r w:rsidR="00F90268">
        <w:rPr>
          <w:spacing w:val="40"/>
        </w:rPr>
        <w:t xml:space="preserve"> </w:t>
      </w:r>
      <w:r w:rsidR="00F90268">
        <w:t>and</w:t>
      </w:r>
      <w:r w:rsidR="00F90268">
        <w:rPr>
          <w:spacing w:val="40"/>
        </w:rPr>
        <w:t xml:space="preserve"> </w:t>
      </w:r>
      <w:r w:rsidR="00F90268">
        <w:t>agreed</w:t>
      </w:r>
      <w:r w:rsidR="00F90268">
        <w:rPr>
          <w:spacing w:val="40"/>
        </w:rPr>
        <w:t xml:space="preserve"> </w:t>
      </w:r>
      <w:r w:rsidR="00F90268">
        <w:t>that</w:t>
      </w:r>
      <w:r w:rsidR="00F90268">
        <w:rPr>
          <w:spacing w:val="40"/>
        </w:rPr>
        <w:t xml:space="preserve"> </w:t>
      </w:r>
      <w:r w:rsidR="00F90268">
        <w:t>no</w:t>
      </w:r>
      <w:r w:rsidR="00F90268">
        <w:rPr>
          <w:spacing w:val="40"/>
        </w:rPr>
        <w:t xml:space="preserve"> </w:t>
      </w:r>
      <w:r w:rsidR="00F90268">
        <w:t>information</w:t>
      </w:r>
      <w:r w:rsidR="00F90268">
        <w:rPr>
          <w:spacing w:val="40"/>
        </w:rPr>
        <w:t xml:space="preserve"> </w:t>
      </w:r>
      <w:r w:rsidR="00F90268">
        <w:t>will</w:t>
      </w:r>
      <w:r w:rsidR="00F90268">
        <w:rPr>
          <w:spacing w:val="40"/>
        </w:rPr>
        <w:t xml:space="preserve"> </w:t>
      </w:r>
      <w:r w:rsidR="00F90268">
        <w:t>be</w:t>
      </w:r>
      <w:r w:rsidR="00F90268">
        <w:rPr>
          <w:spacing w:val="40"/>
        </w:rPr>
        <w:t xml:space="preserve"> </w:t>
      </w:r>
      <w:r w:rsidR="00F90268">
        <w:t>exchanged</w:t>
      </w:r>
      <w:r w:rsidR="00F90268">
        <w:rPr>
          <w:spacing w:val="40"/>
        </w:rPr>
        <w:t xml:space="preserve"> </w:t>
      </w:r>
      <w:r w:rsidR="00F90268">
        <w:t xml:space="preserve">or disseminated under any collaborations pursuant to this MOU which is export controlled pursuant to the export control laws of each government, including The Export Administration Regulations and the International Traffic in Arms Regulations for USA or the Foreign Exchange and Foreign Trade Act and its relevant legislations for </w:t>
      </w:r>
      <w:r w:rsidR="005F298D">
        <w:t xml:space="preserve"> Angola</w:t>
      </w:r>
      <w:r w:rsidR="00531862">
        <w:t>.</w:t>
      </w:r>
    </w:p>
    <w:p w14:paraId="26FB4F1E" w14:textId="77777777" w:rsidR="00531862" w:rsidRDefault="00531862" w:rsidP="00531862">
      <w:pPr>
        <w:pStyle w:val="Heading1"/>
        <w:numPr>
          <w:ilvl w:val="0"/>
          <w:numId w:val="1"/>
        </w:numPr>
        <w:tabs>
          <w:tab w:val="left" w:pos="631"/>
        </w:tabs>
      </w:pPr>
      <w:r>
        <w:rPr>
          <w:spacing w:val="-2"/>
        </w:rPr>
        <w:t>Duration</w:t>
      </w:r>
    </w:p>
    <w:p w14:paraId="12170B97" w14:textId="77777777" w:rsidR="00531862" w:rsidRDefault="00531862" w:rsidP="00531862">
      <w:pPr>
        <w:pStyle w:val="BodyText"/>
        <w:spacing w:before="1"/>
        <w:rPr>
          <w:b/>
          <w:sz w:val="23"/>
        </w:rPr>
      </w:pPr>
    </w:p>
    <w:p w14:paraId="19246398" w14:textId="77777777" w:rsidR="00531862" w:rsidRDefault="00531862" w:rsidP="00531862">
      <w:pPr>
        <w:pStyle w:val="ListParagraph"/>
        <w:numPr>
          <w:ilvl w:val="1"/>
          <w:numId w:val="1"/>
        </w:numPr>
        <w:tabs>
          <w:tab w:val="left" w:pos="1140"/>
        </w:tabs>
        <w:spacing w:line="247" w:lineRule="auto"/>
        <w:ind w:left="1145" w:right="287" w:hanging="515"/>
        <w:jc w:val="both"/>
      </w:pPr>
      <w:r>
        <w:t>This MOU shall be effective for a period of one (1) years from the date of final signature. It may be modified or extended by mutual written agreement by the Parties.</w:t>
      </w:r>
      <w:r>
        <w:rPr>
          <w:spacing w:val="80"/>
        </w:rPr>
        <w:t xml:space="preserve"> </w:t>
      </w:r>
      <w:r>
        <w:t>This MOU may be terminated by either party upon six (6) months</w:t>
      </w:r>
      <w:r>
        <w:rPr>
          <w:spacing w:val="40"/>
        </w:rPr>
        <w:t xml:space="preserve"> </w:t>
      </w:r>
      <w:r>
        <w:t>advance written notice.</w:t>
      </w:r>
    </w:p>
    <w:p w14:paraId="240D797D" w14:textId="77777777" w:rsidR="00531862" w:rsidRDefault="00531862" w:rsidP="00531862">
      <w:pPr>
        <w:pStyle w:val="BodyText"/>
        <w:rPr>
          <w:sz w:val="24"/>
        </w:rPr>
      </w:pPr>
    </w:p>
    <w:p w14:paraId="33FA7DE3" w14:textId="77777777" w:rsidR="00531862" w:rsidRDefault="00531862" w:rsidP="00531862">
      <w:pPr>
        <w:pStyle w:val="BodyText"/>
        <w:spacing w:before="10"/>
        <w:rPr>
          <w:sz w:val="20"/>
        </w:rPr>
      </w:pPr>
    </w:p>
    <w:p w14:paraId="2BBC4043" w14:textId="77777777" w:rsidR="00531862" w:rsidRDefault="00531862" w:rsidP="00531862">
      <w:pPr>
        <w:pStyle w:val="Heading1"/>
        <w:spacing w:line="244" w:lineRule="auto"/>
        <w:ind w:left="291" w:right="175" w:firstLine="0"/>
      </w:pPr>
      <w:r>
        <w:t>The</w:t>
      </w:r>
      <w:r>
        <w:rPr>
          <w:spacing w:val="29"/>
        </w:rPr>
        <w:t xml:space="preserve"> </w:t>
      </w:r>
      <w:r>
        <w:t>Parties</w:t>
      </w:r>
      <w:r>
        <w:rPr>
          <w:spacing w:val="31"/>
        </w:rPr>
        <w:t xml:space="preserve"> </w:t>
      </w:r>
      <w:r>
        <w:t>to</w:t>
      </w:r>
      <w:r>
        <w:rPr>
          <w:spacing w:val="28"/>
        </w:rPr>
        <w:t xml:space="preserve"> </w:t>
      </w:r>
      <w:r>
        <w:t>this</w:t>
      </w:r>
      <w:r>
        <w:rPr>
          <w:spacing w:val="29"/>
        </w:rPr>
        <w:t xml:space="preserve"> </w:t>
      </w:r>
      <w:r>
        <w:t>Memorandum</w:t>
      </w:r>
      <w:r>
        <w:rPr>
          <w:spacing w:val="27"/>
        </w:rPr>
        <w:t xml:space="preserve"> </w:t>
      </w:r>
      <w:r>
        <w:t>of</w:t>
      </w:r>
      <w:r>
        <w:rPr>
          <w:spacing w:val="29"/>
        </w:rPr>
        <w:t xml:space="preserve"> </w:t>
      </w:r>
      <w:r>
        <w:t>Understanding</w:t>
      </w:r>
      <w:r>
        <w:rPr>
          <w:spacing w:val="29"/>
        </w:rPr>
        <w:t xml:space="preserve"> </w:t>
      </w:r>
      <w:r>
        <w:t>hereby</w:t>
      </w:r>
      <w:r>
        <w:rPr>
          <w:spacing w:val="28"/>
        </w:rPr>
        <w:t xml:space="preserve"> </w:t>
      </w:r>
      <w:r>
        <w:t>confirm</w:t>
      </w:r>
      <w:r>
        <w:rPr>
          <w:spacing w:val="29"/>
        </w:rPr>
        <w:t xml:space="preserve"> </w:t>
      </w:r>
      <w:r>
        <w:t>their</w:t>
      </w:r>
      <w:r>
        <w:rPr>
          <w:spacing w:val="29"/>
        </w:rPr>
        <w:t xml:space="preserve"> </w:t>
      </w:r>
      <w:r>
        <w:t>agreement to its terms by the following signatures:</w:t>
      </w:r>
    </w:p>
    <w:p w14:paraId="6FFA1929" w14:textId="77777777" w:rsidR="00531862" w:rsidRDefault="00531862" w:rsidP="00531862">
      <w:pPr>
        <w:pStyle w:val="BodyText"/>
        <w:rPr>
          <w:b/>
          <w:sz w:val="20"/>
        </w:rPr>
      </w:pPr>
    </w:p>
    <w:p w14:paraId="68A43D64" w14:textId="77777777" w:rsidR="00531862" w:rsidRDefault="00531862" w:rsidP="00531862">
      <w:pPr>
        <w:pStyle w:val="BodyText"/>
        <w:rPr>
          <w:b/>
          <w:sz w:val="20"/>
        </w:rPr>
      </w:pPr>
    </w:p>
    <w:p w14:paraId="7FD41D23" w14:textId="77777777" w:rsidR="00531862" w:rsidRDefault="00531862" w:rsidP="00531862">
      <w:pPr>
        <w:pStyle w:val="BodyText"/>
        <w:spacing w:before="7"/>
        <w:rPr>
          <w:b/>
          <w:sz w:val="19"/>
        </w:rPr>
      </w:pPr>
    </w:p>
    <w:p w14:paraId="076EB291" w14:textId="77777777" w:rsidR="00531862" w:rsidRDefault="00531862" w:rsidP="00531862">
      <w:pPr>
        <w:rPr>
          <w:sz w:val="19"/>
        </w:rPr>
        <w:sectPr w:rsidR="00531862">
          <w:pgSz w:w="12240" w:h="15840"/>
          <w:pgMar w:top="1280" w:right="1720" w:bottom="920" w:left="1720" w:header="0" w:footer="725" w:gutter="0"/>
          <w:cols w:space="720"/>
        </w:sectPr>
      </w:pPr>
    </w:p>
    <w:p w14:paraId="3CC5190D" w14:textId="4B25B465" w:rsidR="00531862" w:rsidRDefault="00531862" w:rsidP="00531862">
      <w:pPr>
        <w:pStyle w:val="BodyText"/>
        <w:spacing w:before="96" w:line="244" w:lineRule="auto"/>
        <w:ind w:left="291" w:right="27"/>
      </w:pPr>
      <w:r>
        <w:t>United States Institute of Leadership and Diplomacy</w:t>
      </w:r>
      <w:r w:rsidR="00C55913">
        <w:t xml:space="preserve">                                                         </w:t>
      </w:r>
    </w:p>
    <w:p w14:paraId="705EE049" w14:textId="77777777" w:rsidR="00531862" w:rsidRDefault="00531862" w:rsidP="00531862">
      <w:pPr>
        <w:pStyle w:val="BodyText"/>
        <w:spacing w:before="96" w:line="244" w:lineRule="auto"/>
        <w:ind w:left="291" w:right="27"/>
      </w:pPr>
      <w:r>
        <w:t>Department of International Cooperation</w:t>
      </w:r>
    </w:p>
    <w:p w14:paraId="5DF52A1A" w14:textId="77777777" w:rsidR="007B4B2D" w:rsidRDefault="007B4B2D" w:rsidP="00531862">
      <w:pPr>
        <w:pStyle w:val="BodyText"/>
        <w:spacing w:before="96" w:line="244" w:lineRule="auto"/>
        <w:ind w:left="291" w:right="27"/>
      </w:pPr>
    </w:p>
    <w:p w14:paraId="3ED6BC3D" w14:textId="77777777" w:rsidR="007B4B2D" w:rsidRDefault="007B4B2D" w:rsidP="007B4B2D">
      <w:pPr>
        <w:pStyle w:val="BodyText"/>
        <w:tabs>
          <w:tab w:val="left" w:pos="3998"/>
        </w:tabs>
        <w:spacing w:before="96" w:line="247" w:lineRule="auto"/>
        <w:ind w:left="686" w:hanging="395"/>
      </w:pPr>
      <w:r>
        <w:t xml:space="preserve">By </w:t>
      </w:r>
      <w:r>
        <w:rPr>
          <w:u w:val="single"/>
        </w:rPr>
        <w:tab/>
      </w:r>
      <w:r>
        <w:rPr>
          <w:u w:val="single"/>
        </w:rPr>
        <w:tab/>
      </w:r>
      <w:r>
        <w:t xml:space="preserve"> Edward T. Moises, LLM, PhD</w:t>
      </w:r>
    </w:p>
    <w:p w14:paraId="4F003B8A" w14:textId="77777777" w:rsidR="007B4B2D" w:rsidRDefault="007B4B2D" w:rsidP="007B4B2D">
      <w:pPr>
        <w:pStyle w:val="BodyText"/>
        <w:spacing w:before="7" w:line="244" w:lineRule="auto"/>
        <w:ind w:left="686" w:hanging="84"/>
      </w:pPr>
      <w:r>
        <w:t xml:space="preserve">  Program Director, International Cooperation</w:t>
      </w:r>
    </w:p>
    <w:p w14:paraId="56F8ECA1" w14:textId="77777777" w:rsidR="007B4B2D" w:rsidRDefault="007B4B2D" w:rsidP="007B4B2D">
      <w:pPr>
        <w:pStyle w:val="BodyText"/>
        <w:spacing w:before="7" w:line="244" w:lineRule="auto"/>
        <w:ind w:left="686" w:hanging="84"/>
      </w:pPr>
      <w:r>
        <w:t xml:space="preserve"> United States Institute of Leadership and Diplomacy</w:t>
      </w:r>
    </w:p>
    <w:p w14:paraId="269AD1FA" w14:textId="77777777" w:rsidR="007B4B2D" w:rsidRDefault="007B4B2D" w:rsidP="007B4B2D">
      <w:pPr>
        <w:pStyle w:val="BodyText"/>
        <w:tabs>
          <w:tab w:val="left" w:pos="4043"/>
        </w:tabs>
        <w:spacing w:before="96" w:line="247" w:lineRule="auto"/>
        <w:ind w:left="618" w:right="715" w:hanging="395"/>
      </w:pPr>
      <w:r>
        <w:br w:type="column"/>
      </w:r>
      <w:r>
        <w:t xml:space="preserve">By </w:t>
      </w:r>
      <w:r>
        <w:rPr>
          <w:u w:val="single"/>
        </w:rPr>
        <w:tab/>
      </w:r>
      <w:r>
        <w:rPr>
          <w:u w:val="single"/>
        </w:rPr>
        <w:tab/>
      </w:r>
      <w:r>
        <w:t xml:space="preserve"> </w:t>
      </w:r>
    </w:p>
    <w:p w14:paraId="1C763678" w14:textId="77777777" w:rsidR="007B4B2D" w:rsidRDefault="007B4B2D" w:rsidP="007B4B2D">
      <w:pPr>
        <w:pStyle w:val="BodyText"/>
        <w:tabs>
          <w:tab w:val="left" w:pos="4043"/>
        </w:tabs>
        <w:spacing w:before="96" w:line="247" w:lineRule="auto"/>
        <w:ind w:left="618" w:right="715" w:hanging="395"/>
      </w:pPr>
    </w:p>
    <w:p w14:paraId="7E145A7A" w14:textId="77777777" w:rsidR="007B4B2D" w:rsidRDefault="007B4B2D" w:rsidP="007B4B2D">
      <w:pPr>
        <w:pStyle w:val="BodyText"/>
        <w:spacing w:line="247" w:lineRule="auto"/>
        <w:ind w:left="618" w:right="715"/>
      </w:pPr>
      <w:r>
        <w:t>Academic Director</w:t>
      </w:r>
    </w:p>
    <w:p w14:paraId="6DE0060F" w14:textId="77777777" w:rsidR="007B4B2D" w:rsidRDefault="007B4B2D" w:rsidP="007B4B2D">
      <w:pPr>
        <w:pStyle w:val="BodyText"/>
        <w:spacing w:line="247" w:lineRule="auto"/>
        <w:ind w:left="618" w:right="715"/>
      </w:pPr>
      <w:r>
        <w:t xml:space="preserve"> Universidade____________________</w:t>
      </w:r>
    </w:p>
    <w:p w14:paraId="46556483" w14:textId="77777777" w:rsidR="007B4B2D" w:rsidRDefault="007B4B2D" w:rsidP="007B4B2D">
      <w:pPr>
        <w:spacing w:line="247" w:lineRule="auto"/>
        <w:sectPr w:rsidR="007B4B2D">
          <w:type w:val="continuous"/>
          <w:pgSz w:w="12240" w:h="15840"/>
          <w:pgMar w:top="1820" w:right="1720" w:bottom="280" w:left="1720" w:header="0" w:footer="725" w:gutter="0"/>
          <w:cols w:num="2" w:space="720" w:equalWidth="0">
            <w:col w:w="3999" w:space="40"/>
            <w:col w:w="4761"/>
          </w:cols>
        </w:sectPr>
      </w:pPr>
    </w:p>
    <w:p w14:paraId="54FDC131" w14:textId="77777777" w:rsidR="007B4B2D" w:rsidRDefault="007B4B2D" w:rsidP="007B4B2D">
      <w:pPr>
        <w:pStyle w:val="BodyText"/>
        <w:rPr>
          <w:sz w:val="20"/>
        </w:rPr>
      </w:pPr>
    </w:p>
    <w:p w14:paraId="25E95935" w14:textId="77777777" w:rsidR="007B4B2D" w:rsidRDefault="007B4B2D" w:rsidP="007B4B2D">
      <w:pPr>
        <w:pStyle w:val="BodyText"/>
        <w:rPr>
          <w:sz w:val="20"/>
        </w:rPr>
      </w:pPr>
    </w:p>
    <w:p w14:paraId="04100905" w14:textId="77777777" w:rsidR="007B4B2D" w:rsidRDefault="007B4B2D" w:rsidP="007B4B2D">
      <w:pPr>
        <w:pStyle w:val="BodyText"/>
        <w:rPr>
          <w:sz w:val="20"/>
        </w:rPr>
      </w:pPr>
    </w:p>
    <w:p w14:paraId="7636B238" w14:textId="77777777" w:rsidR="007B4B2D" w:rsidRDefault="007B4B2D" w:rsidP="007B4B2D">
      <w:pPr>
        <w:pStyle w:val="BodyText"/>
        <w:tabs>
          <w:tab w:val="left" w:pos="4048"/>
          <w:tab w:val="left" w:pos="4262"/>
          <w:tab w:val="left" w:pos="8019"/>
        </w:tabs>
        <w:spacing w:before="215"/>
        <w:ind w:left="291"/>
      </w:pPr>
      <w:r>
        <w:t xml:space="preserve">Date </w:t>
      </w:r>
      <w:r>
        <w:rPr>
          <w:u w:val="single"/>
        </w:rPr>
        <w:tab/>
      </w:r>
      <w:r>
        <w:tab/>
        <w:t xml:space="preserve">Date </w:t>
      </w:r>
      <w:r>
        <w:rPr>
          <w:u w:val="single"/>
        </w:rPr>
        <w:tab/>
      </w:r>
    </w:p>
    <w:p w14:paraId="0C8AAB35" w14:textId="77777777" w:rsidR="007B4B2D" w:rsidRDefault="007B4B2D" w:rsidP="00531862">
      <w:pPr>
        <w:pStyle w:val="BodyText"/>
        <w:spacing w:before="96" w:line="244" w:lineRule="auto"/>
        <w:ind w:left="291" w:right="27"/>
      </w:pPr>
    </w:p>
    <w:p w14:paraId="19E1AFD7" w14:textId="7BCA5E22" w:rsidR="00531862" w:rsidRDefault="00531862" w:rsidP="0078444F">
      <w:pPr>
        <w:pStyle w:val="BodyText"/>
        <w:spacing w:before="96" w:line="244" w:lineRule="auto"/>
        <w:ind w:left="291" w:right="627"/>
        <w:sectPr w:rsidR="00531862">
          <w:type w:val="continuous"/>
          <w:pgSz w:w="12240" w:h="15840"/>
          <w:pgMar w:top="1820" w:right="1720" w:bottom="280" w:left="1720" w:header="0" w:footer="725" w:gutter="0"/>
          <w:cols w:num="2" w:space="720" w:equalWidth="0">
            <w:col w:w="3201" w:space="770"/>
            <w:col w:w="4829"/>
          </w:cols>
        </w:sectPr>
      </w:pPr>
      <w:r>
        <w:br w:type="column"/>
      </w:r>
      <w:r w:rsidR="00F31FCC">
        <w:t>Date</w:t>
      </w:r>
      <w:r w:rsidR="00C55913">
        <w:t>________________________</w:t>
      </w:r>
    </w:p>
    <w:p w14:paraId="04602F7B" w14:textId="3B21539A" w:rsidR="00285BB5" w:rsidRDefault="00285BB5">
      <w:pPr>
        <w:pStyle w:val="BodyText"/>
        <w:spacing w:before="78" w:line="247" w:lineRule="auto"/>
        <w:ind w:left="1145" w:right="287"/>
        <w:jc w:val="both"/>
      </w:pPr>
    </w:p>
    <w:p w14:paraId="04602F7C" w14:textId="77777777" w:rsidR="00285BB5" w:rsidRDefault="00285BB5">
      <w:pPr>
        <w:pStyle w:val="BodyText"/>
        <w:spacing w:before="3"/>
      </w:pPr>
    </w:p>
    <w:p w14:paraId="04602F8D" w14:textId="77777777" w:rsidR="00285BB5" w:rsidRDefault="00285BB5">
      <w:pPr>
        <w:pStyle w:val="BodyText"/>
        <w:spacing w:before="10"/>
        <w:rPr>
          <w:sz w:val="19"/>
        </w:rPr>
      </w:pPr>
    </w:p>
    <w:p w14:paraId="04602F8E" w14:textId="77777777" w:rsidR="00285BB5" w:rsidRDefault="00285BB5">
      <w:pPr>
        <w:rPr>
          <w:sz w:val="19"/>
        </w:rPr>
        <w:sectPr w:rsidR="00285BB5">
          <w:type w:val="continuous"/>
          <w:pgSz w:w="12240" w:h="15840"/>
          <w:pgMar w:top="1820" w:right="1720" w:bottom="280" w:left="1720" w:header="0" w:footer="725" w:gutter="0"/>
          <w:cols w:space="720"/>
        </w:sectPr>
      </w:pPr>
    </w:p>
    <w:p w14:paraId="04602F98" w14:textId="06DA92AC" w:rsidR="00285BB5" w:rsidRDefault="00285BB5" w:rsidP="007B4B2D">
      <w:pPr>
        <w:pStyle w:val="BodyText"/>
        <w:tabs>
          <w:tab w:val="left" w:pos="3998"/>
        </w:tabs>
        <w:spacing w:before="96" w:line="247" w:lineRule="auto"/>
        <w:ind w:left="686" w:hanging="395"/>
      </w:pPr>
    </w:p>
    <w:sectPr w:rsidR="00285BB5" w:rsidSect="007B4B2D">
      <w:type w:val="continuous"/>
      <w:pgSz w:w="12240" w:h="15840"/>
      <w:pgMar w:top="1820" w:right="1720" w:bottom="280" w:left="1720" w:header="0" w:footer="725" w:gutter="0"/>
      <w:cols w:num="2" w:space="720" w:equalWidth="0">
        <w:col w:w="3999" w:space="40"/>
        <w:col w:w="47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CBFF" w14:textId="77777777" w:rsidR="00F731C5" w:rsidRDefault="00F731C5">
      <w:r>
        <w:separator/>
      </w:r>
    </w:p>
  </w:endnote>
  <w:endnote w:type="continuationSeparator" w:id="0">
    <w:p w14:paraId="3B0706B7" w14:textId="77777777" w:rsidR="00F731C5" w:rsidRDefault="00F7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2F9A" w14:textId="77777777" w:rsidR="00285BB5" w:rsidRDefault="00000000">
    <w:pPr>
      <w:pStyle w:val="BodyText"/>
      <w:spacing w:line="14" w:lineRule="auto"/>
      <w:rPr>
        <w:sz w:val="20"/>
      </w:rPr>
    </w:pPr>
    <w:r>
      <w:pict w14:anchorId="04602F9B">
        <v:shapetype id="_x0000_t202" coordsize="21600,21600" o:spt="202" path="m,l,21600r21600,l21600,xe">
          <v:stroke joinstyle="miter"/>
          <v:path gradientshapeok="t" o:connecttype="rect"/>
        </v:shapetype>
        <v:shape id="docshape1" o:spid="_x0000_s1025" type="#_x0000_t202" style="position:absolute;margin-left:502.7pt;margin-top:744.75pt;width:12.65pt;height:14.55pt;z-index:-251658752;mso-position-horizontal-relative:page;mso-position-vertical-relative:page" filled="f" stroked="f">
          <v:textbox inset="0,0,0,0">
            <w:txbxContent>
              <w:p w14:paraId="04602F9C" w14:textId="77777777" w:rsidR="00285BB5" w:rsidRDefault="00000000">
                <w:pPr>
                  <w:pStyle w:val="BodyText"/>
                  <w:spacing w:before="16"/>
                  <w:ind w:left="60"/>
                </w:pPr>
                <w:r>
                  <w:rPr>
                    <w:w w:val="102"/>
                  </w:rPr>
                  <w:fldChar w:fldCharType="begin"/>
                </w:r>
                <w:r>
                  <w:rPr>
                    <w:w w:val="102"/>
                  </w:rPr>
                  <w:instrText xml:space="preserve"> PAGE </w:instrText>
                </w:r>
                <w:r>
                  <w:rPr>
                    <w:w w:val="102"/>
                  </w:rPr>
                  <w:fldChar w:fldCharType="separate"/>
                </w:r>
                <w:r>
                  <w:rPr>
                    <w:w w:val="102"/>
                  </w:rPr>
                  <w:t>2</w:t>
                </w:r>
                <w:r>
                  <w:rPr>
                    <w:w w:val="10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40A7" w14:textId="77777777" w:rsidR="00F731C5" w:rsidRDefault="00F731C5">
      <w:r>
        <w:separator/>
      </w:r>
    </w:p>
  </w:footnote>
  <w:footnote w:type="continuationSeparator" w:id="0">
    <w:p w14:paraId="2EA4AB7E" w14:textId="77777777" w:rsidR="00F731C5" w:rsidRDefault="00F7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EAF"/>
    <w:multiLevelType w:val="hybridMultilevel"/>
    <w:tmpl w:val="93FC9D4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323D11D2"/>
    <w:multiLevelType w:val="hybridMultilevel"/>
    <w:tmpl w:val="AD4828D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F4965A0"/>
    <w:multiLevelType w:val="hybridMultilevel"/>
    <w:tmpl w:val="A80EC7C8"/>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 w15:restartNumberingAfterBreak="0">
    <w:nsid w:val="58E227B8"/>
    <w:multiLevelType w:val="hybridMultilevel"/>
    <w:tmpl w:val="041A9F7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63E80219"/>
    <w:multiLevelType w:val="hybridMultilevel"/>
    <w:tmpl w:val="6EFC3082"/>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5" w15:restartNumberingAfterBreak="0">
    <w:nsid w:val="72254E0C"/>
    <w:multiLevelType w:val="hybridMultilevel"/>
    <w:tmpl w:val="F284431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78FD5B72"/>
    <w:multiLevelType w:val="multilevel"/>
    <w:tmpl w:val="D3AAB4FA"/>
    <w:lvl w:ilvl="0">
      <w:start w:val="1"/>
      <w:numFmt w:val="decimal"/>
      <w:lvlText w:val="%1."/>
      <w:lvlJc w:val="left"/>
      <w:pPr>
        <w:ind w:left="630" w:hanging="339"/>
        <w:jc w:val="left"/>
      </w:pPr>
      <w:rPr>
        <w:rFonts w:ascii="Times New Roman" w:eastAsia="Times New Roman" w:hAnsi="Times New Roman" w:cs="Times New Roman" w:hint="default"/>
        <w:b/>
        <w:bCs/>
        <w:i w:val="0"/>
        <w:iCs w:val="0"/>
        <w:spacing w:val="-1"/>
        <w:w w:val="102"/>
        <w:sz w:val="22"/>
        <w:szCs w:val="22"/>
        <w:lang w:val="en-US" w:eastAsia="en-US" w:bidi="ar-SA"/>
      </w:rPr>
    </w:lvl>
    <w:lvl w:ilvl="1">
      <w:start w:val="1"/>
      <w:numFmt w:val="decimal"/>
      <w:lvlText w:val="%1.%2"/>
      <w:lvlJc w:val="left"/>
      <w:pPr>
        <w:ind w:left="1139" w:hanging="509"/>
        <w:jc w:val="left"/>
      </w:pPr>
      <w:rPr>
        <w:rFonts w:ascii="Times New Roman" w:eastAsia="Times New Roman" w:hAnsi="Times New Roman" w:cs="Times New Roman" w:hint="default"/>
        <w:b w:val="0"/>
        <w:bCs w:val="0"/>
        <w:i w:val="0"/>
        <w:iCs w:val="0"/>
        <w:spacing w:val="-1"/>
        <w:w w:val="102"/>
        <w:sz w:val="22"/>
        <w:szCs w:val="22"/>
        <w:lang w:val="en-US" w:eastAsia="en-US" w:bidi="ar-SA"/>
      </w:rPr>
    </w:lvl>
    <w:lvl w:ilvl="2">
      <w:start w:val="1"/>
      <w:numFmt w:val="decimal"/>
      <w:lvlText w:val="%1.%2.%3"/>
      <w:lvlJc w:val="left"/>
      <w:pPr>
        <w:ind w:left="1816" w:hanging="671"/>
        <w:jc w:val="left"/>
      </w:pPr>
      <w:rPr>
        <w:rFonts w:ascii="Times New Roman" w:eastAsia="Times New Roman" w:hAnsi="Times New Roman" w:cs="Times New Roman" w:hint="default"/>
        <w:b w:val="0"/>
        <w:bCs w:val="0"/>
        <w:i w:val="0"/>
        <w:iCs w:val="0"/>
        <w:spacing w:val="-1"/>
        <w:w w:val="102"/>
        <w:sz w:val="22"/>
        <w:szCs w:val="22"/>
        <w:lang w:val="en-US" w:eastAsia="en-US" w:bidi="ar-SA"/>
      </w:rPr>
    </w:lvl>
    <w:lvl w:ilvl="3">
      <w:numFmt w:val="bullet"/>
      <w:lvlText w:val=""/>
      <w:lvlJc w:val="left"/>
      <w:pPr>
        <w:ind w:left="2154" w:hanging="339"/>
      </w:pPr>
      <w:rPr>
        <w:rFonts w:ascii="Symbol" w:eastAsia="Symbol" w:hAnsi="Symbol" w:cs="Symbol" w:hint="default"/>
        <w:b w:val="0"/>
        <w:bCs w:val="0"/>
        <w:i w:val="0"/>
        <w:iCs w:val="0"/>
        <w:w w:val="102"/>
        <w:sz w:val="22"/>
        <w:szCs w:val="22"/>
        <w:lang w:val="en-US" w:eastAsia="en-US" w:bidi="ar-SA"/>
      </w:rPr>
    </w:lvl>
    <w:lvl w:ilvl="4">
      <w:numFmt w:val="bullet"/>
      <w:lvlText w:val="•"/>
      <w:lvlJc w:val="left"/>
      <w:pPr>
        <w:ind w:left="3108" w:hanging="339"/>
      </w:pPr>
      <w:rPr>
        <w:rFonts w:hint="default"/>
        <w:lang w:val="en-US" w:eastAsia="en-US" w:bidi="ar-SA"/>
      </w:rPr>
    </w:lvl>
    <w:lvl w:ilvl="5">
      <w:numFmt w:val="bullet"/>
      <w:lvlText w:val="•"/>
      <w:lvlJc w:val="left"/>
      <w:pPr>
        <w:ind w:left="4057" w:hanging="339"/>
      </w:pPr>
      <w:rPr>
        <w:rFonts w:hint="default"/>
        <w:lang w:val="en-US" w:eastAsia="en-US" w:bidi="ar-SA"/>
      </w:rPr>
    </w:lvl>
    <w:lvl w:ilvl="6">
      <w:numFmt w:val="bullet"/>
      <w:lvlText w:val="•"/>
      <w:lvlJc w:val="left"/>
      <w:pPr>
        <w:ind w:left="5005" w:hanging="339"/>
      </w:pPr>
      <w:rPr>
        <w:rFonts w:hint="default"/>
        <w:lang w:val="en-US" w:eastAsia="en-US" w:bidi="ar-SA"/>
      </w:rPr>
    </w:lvl>
    <w:lvl w:ilvl="7">
      <w:numFmt w:val="bullet"/>
      <w:lvlText w:val="•"/>
      <w:lvlJc w:val="left"/>
      <w:pPr>
        <w:ind w:left="5954" w:hanging="339"/>
      </w:pPr>
      <w:rPr>
        <w:rFonts w:hint="default"/>
        <w:lang w:val="en-US" w:eastAsia="en-US" w:bidi="ar-SA"/>
      </w:rPr>
    </w:lvl>
    <w:lvl w:ilvl="8">
      <w:numFmt w:val="bullet"/>
      <w:lvlText w:val="•"/>
      <w:lvlJc w:val="left"/>
      <w:pPr>
        <w:ind w:left="6902" w:hanging="339"/>
      </w:pPr>
      <w:rPr>
        <w:rFonts w:hint="default"/>
        <w:lang w:val="en-US" w:eastAsia="en-US" w:bidi="ar-SA"/>
      </w:rPr>
    </w:lvl>
  </w:abstractNum>
  <w:num w:numId="1" w16cid:durableId="1894189901">
    <w:abstractNumId w:val="6"/>
  </w:num>
  <w:num w:numId="2" w16cid:durableId="1087919852">
    <w:abstractNumId w:val="4"/>
  </w:num>
  <w:num w:numId="3" w16cid:durableId="1677538629">
    <w:abstractNumId w:val="2"/>
  </w:num>
  <w:num w:numId="4" w16cid:durableId="1155999099">
    <w:abstractNumId w:val="0"/>
  </w:num>
  <w:num w:numId="5" w16cid:durableId="1527720529">
    <w:abstractNumId w:val="1"/>
  </w:num>
  <w:num w:numId="6" w16cid:durableId="1619138289">
    <w:abstractNumId w:val="3"/>
  </w:num>
  <w:num w:numId="7" w16cid:durableId="1505589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5BB5"/>
    <w:rsid w:val="0001074A"/>
    <w:rsid w:val="00011857"/>
    <w:rsid w:val="000317DF"/>
    <w:rsid w:val="0005193C"/>
    <w:rsid w:val="00067092"/>
    <w:rsid w:val="00087A23"/>
    <w:rsid w:val="00096A71"/>
    <w:rsid w:val="0009754A"/>
    <w:rsid w:val="000B0127"/>
    <w:rsid w:val="000C361A"/>
    <w:rsid w:val="000E23EB"/>
    <w:rsid w:val="000F1E34"/>
    <w:rsid w:val="000F462C"/>
    <w:rsid w:val="00105C43"/>
    <w:rsid w:val="001066D6"/>
    <w:rsid w:val="001109F2"/>
    <w:rsid w:val="001314C3"/>
    <w:rsid w:val="001323E2"/>
    <w:rsid w:val="001374E7"/>
    <w:rsid w:val="00145568"/>
    <w:rsid w:val="0014596D"/>
    <w:rsid w:val="00145DA7"/>
    <w:rsid w:val="00153F2C"/>
    <w:rsid w:val="00162530"/>
    <w:rsid w:val="00162FEF"/>
    <w:rsid w:val="00166015"/>
    <w:rsid w:val="00167C4E"/>
    <w:rsid w:val="00167C71"/>
    <w:rsid w:val="001820F4"/>
    <w:rsid w:val="0018261E"/>
    <w:rsid w:val="00187897"/>
    <w:rsid w:val="00187DAD"/>
    <w:rsid w:val="001A258C"/>
    <w:rsid w:val="001B30E4"/>
    <w:rsid w:val="001C3867"/>
    <w:rsid w:val="001C75A9"/>
    <w:rsid w:val="001E0BAB"/>
    <w:rsid w:val="001E1180"/>
    <w:rsid w:val="001E18E4"/>
    <w:rsid w:val="001E4A15"/>
    <w:rsid w:val="001F1B61"/>
    <w:rsid w:val="001F75A1"/>
    <w:rsid w:val="00204A13"/>
    <w:rsid w:val="002154FB"/>
    <w:rsid w:val="00231EFA"/>
    <w:rsid w:val="00233CA3"/>
    <w:rsid w:val="00236EFC"/>
    <w:rsid w:val="00247875"/>
    <w:rsid w:val="00250055"/>
    <w:rsid w:val="002505DB"/>
    <w:rsid w:val="00263B00"/>
    <w:rsid w:val="00264344"/>
    <w:rsid w:val="0027527C"/>
    <w:rsid w:val="00283BAD"/>
    <w:rsid w:val="00284A45"/>
    <w:rsid w:val="00285BB5"/>
    <w:rsid w:val="002906A8"/>
    <w:rsid w:val="002B78AE"/>
    <w:rsid w:val="002C65D5"/>
    <w:rsid w:val="002D3189"/>
    <w:rsid w:val="002F6E12"/>
    <w:rsid w:val="003017A1"/>
    <w:rsid w:val="003042E3"/>
    <w:rsid w:val="003058BC"/>
    <w:rsid w:val="00306A76"/>
    <w:rsid w:val="003149BA"/>
    <w:rsid w:val="00322B6A"/>
    <w:rsid w:val="00325050"/>
    <w:rsid w:val="00340485"/>
    <w:rsid w:val="00343288"/>
    <w:rsid w:val="003540A5"/>
    <w:rsid w:val="003631D5"/>
    <w:rsid w:val="0037047D"/>
    <w:rsid w:val="00383F97"/>
    <w:rsid w:val="00390BEE"/>
    <w:rsid w:val="003A4DED"/>
    <w:rsid w:val="003A5EB2"/>
    <w:rsid w:val="003B32CE"/>
    <w:rsid w:val="003B4F8F"/>
    <w:rsid w:val="003D626B"/>
    <w:rsid w:val="003E780E"/>
    <w:rsid w:val="00402033"/>
    <w:rsid w:val="00420336"/>
    <w:rsid w:val="00422C28"/>
    <w:rsid w:val="00432B90"/>
    <w:rsid w:val="004444BC"/>
    <w:rsid w:val="00446085"/>
    <w:rsid w:val="00484631"/>
    <w:rsid w:val="0049179C"/>
    <w:rsid w:val="004949C9"/>
    <w:rsid w:val="004A0039"/>
    <w:rsid w:val="004A2557"/>
    <w:rsid w:val="004A509B"/>
    <w:rsid w:val="004B7DAC"/>
    <w:rsid w:val="004C057E"/>
    <w:rsid w:val="004C6837"/>
    <w:rsid w:val="004D2C4A"/>
    <w:rsid w:val="004F3D4F"/>
    <w:rsid w:val="004F7694"/>
    <w:rsid w:val="004F7A8A"/>
    <w:rsid w:val="00507372"/>
    <w:rsid w:val="00507717"/>
    <w:rsid w:val="00516AE8"/>
    <w:rsid w:val="0052079C"/>
    <w:rsid w:val="005222FF"/>
    <w:rsid w:val="005239B7"/>
    <w:rsid w:val="00531862"/>
    <w:rsid w:val="005333F5"/>
    <w:rsid w:val="00536123"/>
    <w:rsid w:val="00542903"/>
    <w:rsid w:val="005622CA"/>
    <w:rsid w:val="00574EA0"/>
    <w:rsid w:val="005806A8"/>
    <w:rsid w:val="0058355A"/>
    <w:rsid w:val="00584A80"/>
    <w:rsid w:val="005912B7"/>
    <w:rsid w:val="005A2C5B"/>
    <w:rsid w:val="005B555E"/>
    <w:rsid w:val="005B751A"/>
    <w:rsid w:val="005C5AA8"/>
    <w:rsid w:val="005D797F"/>
    <w:rsid w:val="005E04BC"/>
    <w:rsid w:val="005E3E31"/>
    <w:rsid w:val="005F298D"/>
    <w:rsid w:val="00604705"/>
    <w:rsid w:val="00605F19"/>
    <w:rsid w:val="0060668B"/>
    <w:rsid w:val="00613B20"/>
    <w:rsid w:val="006352A1"/>
    <w:rsid w:val="0063563E"/>
    <w:rsid w:val="0064199E"/>
    <w:rsid w:val="00643558"/>
    <w:rsid w:val="00644D70"/>
    <w:rsid w:val="0065553B"/>
    <w:rsid w:val="00655962"/>
    <w:rsid w:val="0066697D"/>
    <w:rsid w:val="006670E1"/>
    <w:rsid w:val="006701CE"/>
    <w:rsid w:val="0067072E"/>
    <w:rsid w:val="006713B5"/>
    <w:rsid w:val="00672312"/>
    <w:rsid w:val="0068624C"/>
    <w:rsid w:val="006A3D54"/>
    <w:rsid w:val="006A7622"/>
    <w:rsid w:val="006B41CA"/>
    <w:rsid w:val="006B66EE"/>
    <w:rsid w:val="006D6EE4"/>
    <w:rsid w:val="006E0531"/>
    <w:rsid w:val="006E6836"/>
    <w:rsid w:val="006F35F1"/>
    <w:rsid w:val="0070247A"/>
    <w:rsid w:val="00714DEB"/>
    <w:rsid w:val="00717617"/>
    <w:rsid w:val="00721C6F"/>
    <w:rsid w:val="007354B3"/>
    <w:rsid w:val="00747B55"/>
    <w:rsid w:val="007531A8"/>
    <w:rsid w:val="00755896"/>
    <w:rsid w:val="0078444F"/>
    <w:rsid w:val="00797CE4"/>
    <w:rsid w:val="007A0225"/>
    <w:rsid w:val="007A49B4"/>
    <w:rsid w:val="007B05EC"/>
    <w:rsid w:val="007B4B2D"/>
    <w:rsid w:val="007B7164"/>
    <w:rsid w:val="007D0D0B"/>
    <w:rsid w:val="007D4248"/>
    <w:rsid w:val="007D6081"/>
    <w:rsid w:val="007E516A"/>
    <w:rsid w:val="007F3D93"/>
    <w:rsid w:val="007F473B"/>
    <w:rsid w:val="00801C2D"/>
    <w:rsid w:val="00810A7F"/>
    <w:rsid w:val="00811504"/>
    <w:rsid w:val="00814AED"/>
    <w:rsid w:val="0081574F"/>
    <w:rsid w:val="008216F1"/>
    <w:rsid w:val="00822A4B"/>
    <w:rsid w:val="008272A2"/>
    <w:rsid w:val="00832302"/>
    <w:rsid w:val="0084266F"/>
    <w:rsid w:val="00863B89"/>
    <w:rsid w:val="008728FB"/>
    <w:rsid w:val="00881E65"/>
    <w:rsid w:val="00884123"/>
    <w:rsid w:val="00886896"/>
    <w:rsid w:val="008A395E"/>
    <w:rsid w:val="008A5ECE"/>
    <w:rsid w:val="008E47BA"/>
    <w:rsid w:val="008F42CC"/>
    <w:rsid w:val="009017A6"/>
    <w:rsid w:val="00912118"/>
    <w:rsid w:val="009171B9"/>
    <w:rsid w:val="00921934"/>
    <w:rsid w:val="009236B9"/>
    <w:rsid w:val="00930E9E"/>
    <w:rsid w:val="00945D66"/>
    <w:rsid w:val="009633AA"/>
    <w:rsid w:val="009740F4"/>
    <w:rsid w:val="00986E67"/>
    <w:rsid w:val="009928A1"/>
    <w:rsid w:val="00993BDC"/>
    <w:rsid w:val="009A209D"/>
    <w:rsid w:val="009A3A64"/>
    <w:rsid w:val="009B561C"/>
    <w:rsid w:val="009C4270"/>
    <w:rsid w:val="009F1F81"/>
    <w:rsid w:val="009F3DB7"/>
    <w:rsid w:val="00A030EE"/>
    <w:rsid w:val="00A04CBD"/>
    <w:rsid w:val="00A167F5"/>
    <w:rsid w:val="00A26705"/>
    <w:rsid w:val="00A43D78"/>
    <w:rsid w:val="00A5328B"/>
    <w:rsid w:val="00A5382C"/>
    <w:rsid w:val="00A57CCC"/>
    <w:rsid w:val="00A62FF4"/>
    <w:rsid w:val="00A66401"/>
    <w:rsid w:val="00A703BA"/>
    <w:rsid w:val="00A73149"/>
    <w:rsid w:val="00A768C1"/>
    <w:rsid w:val="00A84A92"/>
    <w:rsid w:val="00A92196"/>
    <w:rsid w:val="00A92DD1"/>
    <w:rsid w:val="00AA0383"/>
    <w:rsid w:val="00AA5140"/>
    <w:rsid w:val="00AC0914"/>
    <w:rsid w:val="00AC474E"/>
    <w:rsid w:val="00AF204D"/>
    <w:rsid w:val="00B002E4"/>
    <w:rsid w:val="00B00809"/>
    <w:rsid w:val="00B404E3"/>
    <w:rsid w:val="00B43317"/>
    <w:rsid w:val="00B43B68"/>
    <w:rsid w:val="00B62631"/>
    <w:rsid w:val="00B66573"/>
    <w:rsid w:val="00B7720F"/>
    <w:rsid w:val="00B841B1"/>
    <w:rsid w:val="00B8744F"/>
    <w:rsid w:val="00B9184C"/>
    <w:rsid w:val="00B920E5"/>
    <w:rsid w:val="00B94FDE"/>
    <w:rsid w:val="00B9732E"/>
    <w:rsid w:val="00BA2BE1"/>
    <w:rsid w:val="00BB0EE9"/>
    <w:rsid w:val="00BB155C"/>
    <w:rsid w:val="00BD1DD2"/>
    <w:rsid w:val="00BD2923"/>
    <w:rsid w:val="00C1549A"/>
    <w:rsid w:val="00C23BAE"/>
    <w:rsid w:val="00C25BF1"/>
    <w:rsid w:val="00C33449"/>
    <w:rsid w:val="00C4103F"/>
    <w:rsid w:val="00C44F7D"/>
    <w:rsid w:val="00C46225"/>
    <w:rsid w:val="00C462BD"/>
    <w:rsid w:val="00C55913"/>
    <w:rsid w:val="00C63760"/>
    <w:rsid w:val="00C66954"/>
    <w:rsid w:val="00CA7644"/>
    <w:rsid w:val="00CB225A"/>
    <w:rsid w:val="00CB4ED4"/>
    <w:rsid w:val="00CB651A"/>
    <w:rsid w:val="00CB7EF1"/>
    <w:rsid w:val="00CC1A15"/>
    <w:rsid w:val="00CC5F98"/>
    <w:rsid w:val="00CE0317"/>
    <w:rsid w:val="00CF6F59"/>
    <w:rsid w:val="00D13322"/>
    <w:rsid w:val="00D3192D"/>
    <w:rsid w:val="00D31F54"/>
    <w:rsid w:val="00D3598B"/>
    <w:rsid w:val="00D550D1"/>
    <w:rsid w:val="00D56745"/>
    <w:rsid w:val="00D64EB4"/>
    <w:rsid w:val="00D67FB7"/>
    <w:rsid w:val="00D705F5"/>
    <w:rsid w:val="00D732FC"/>
    <w:rsid w:val="00D8061E"/>
    <w:rsid w:val="00D81008"/>
    <w:rsid w:val="00D9209C"/>
    <w:rsid w:val="00D94EE1"/>
    <w:rsid w:val="00DA236D"/>
    <w:rsid w:val="00DC08E8"/>
    <w:rsid w:val="00DC6C73"/>
    <w:rsid w:val="00DD4444"/>
    <w:rsid w:val="00E013FB"/>
    <w:rsid w:val="00E01689"/>
    <w:rsid w:val="00E0731E"/>
    <w:rsid w:val="00E11161"/>
    <w:rsid w:val="00E22145"/>
    <w:rsid w:val="00E26E4A"/>
    <w:rsid w:val="00E27DDB"/>
    <w:rsid w:val="00E43F61"/>
    <w:rsid w:val="00E53DD2"/>
    <w:rsid w:val="00E80F5F"/>
    <w:rsid w:val="00E907BF"/>
    <w:rsid w:val="00EB6724"/>
    <w:rsid w:val="00EC07D8"/>
    <w:rsid w:val="00EC2BC1"/>
    <w:rsid w:val="00ED15C9"/>
    <w:rsid w:val="00ED3A63"/>
    <w:rsid w:val="00EE60E3"/>
    <w:rsid w:val="00F01741"/>
    <w:rsid w:val="00F067F7"/>
    <w:rsid w:val="00F31FCC"/>
    <w:rsid w:val="00F471E9"/>
    <w:rsid w:val="00F4730A"/>
    <w:rsid w:val="00F6022F"/>
    <w:rsid w:val="00F67D65"/>
    <w:rsid w:val="00F731C5"/>
    <w:rsid w:val="00F73B4D"/>
    <w:rsid w:val="00F77EEA"/>
    <w:rsid w:val="00F81701"/>
    <w:rsid w:val="00F90268"/>
    <w:rsid w:val="00FB5D01"/>
    <w:rsid w:val="00FC769F"/>
    <w:rsid w:val="00FE1951"/>
    <w:rsid w:val="00FF0C22"/>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602F2E"/>
  <w15:docId w15:val="{44CED2C8-DE70-4AA8-A6C9-B348A571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0" w:hanging="3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16" w:hanging="33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Reece</cp:lastModifiedBy>
  <cp:revision>332</cp:revision>
  <dcterms:created xsi:type="dcterms:W3CDTF">2023-09-03T16:00:00Z</dcterms:created>
  <dcterms:modified xsi:type="dcterms:W3CDTF">2023-09-05T13:34:00Z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2023-09-03T00:00:00Z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2023-09-03T00:00:00Z</vt:filetime>
  </property>
</Properties>
</file>